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A1" w:rsidRPr="006F63A1" w:rsidRDefault="000740B8" w:rsidP="000740B8">
      <w:pPr>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ПРОЕКТ</w:t>
      </w:r>
    </w:p>
    <w:p w:rsidR="006F63A1" w:rsidRPr="006F63A1" w:rsidRDefault="006F63A1" w:rsidP="006F63A1">
      <w:pPr>
        <w:spacing w:line="240" w:lineRule="atLeast"/>
        <w:contextualSpacing/>
        <w:rPr>
          <w:rFonts w:ascii="Times New Roman" w:eastAsia="Times New Roman" w:hAnsi="Times New Roman" w:cs="Times New Roman"/>
          <w:b/>
          <w:color w:val="auto"/>
          <w:sz w:val="32"/>
          <w:szCs w:val="32"/>
        </w:rPr>
      </w:pPr>
      <w:r w:rsidRPr="006F63A1">
        <w:rPr>
          <w:rFonts w:ascii="Arial" w:eastAsia="Times New Roman" w:hAnsi="Arial" w:cs="Arial"/>
          <w:color w:val="auto"/>
        </w:rPr>
        <w:t xml:space="preserve">                                </w:t>
      </w:r>
      <w:r w:rsidRPr="006F63A1">
        <w:rPr>
          <w:rFonts w:ascii="Times New Roman" w:eastAsia="Times New Roman" w:hAnsi="Times New Roman" w:cs="Times New Roman"/>
          <w:b/>
          <w:color w:val="auto"/>
          <w:sz w:val="32"/>
          <w:szCs w:val="32"/>
        </w:rPr>
        <w:t xml:space="preserve">                           </w:t>
      </w:r>
    </w:p>
    <w:p w:rsidR="006F63A1" w:rsidRPr="006F63A1" w:rsidRDefault="006F63A1" w:rsidP="006F63A1">
      <w:pPr>
        <w:spacing w:line="240" w:lineRule="atLeast"/>
        <w:contextualSpacing/>
        <w:outlineLvl w:val="0"/>
        <w:rPr>
          <w:rFonts w:ascii="Times New Roman" w:eastAsia="Times New Roman" w:hAnsi="Times New Roman" w:cs="Times New Roman"/>
          <w:b/>
          <w:color w:val="auto"/>
          <w:sz w:val="32"/>
          <w:szCs w:val="32"/>
        </w:rPr>
      </w:pPr>
      <w:r w:rsidRPr="006F63A1">
        <w:rPr>
          <w:rFonts w:ascii="Times New Roman" w:eastAsia="Times New Roman" w:hAnsi="Times New Roman" w:cs="Times New Roman"/>
          <w:b/>
          <w:color w:val="auto"/>
          <w:sz w:val="28"/>
          <w:szCs w:val="28"/>
        </w:rPr>
        <w:t xml:space="preserve">          Администрация Михайловского муниципального</w:t>
      </w:r>
      <w:r w:rsidRPr="006F63A1">
        <w:rPr>
          <w:rFonts w:ascii="Times New Roman" w:eastAsia="Times New Roman" w:hAnsi="Times New Roman" w:cs="Times New Roman"/>
          <w:b/>
          <w:iCs/>
          <w:color w:val="auto"/>
          <w:sz w:val="28"/>
          <w:szCs w:val="28"/>
        </w:rPr>
        <w:t xml:space="preserve"> образования</w:t>
      </w:r>
    </w:p>
    <w:p w:rsidR="006F63A1" w:rsidRPr="006F63A1" w:rsidRDefault="006F63A1" w:rsidP="006F63A1">
      <w:pPr>
        <w:spacing w:line="240" w:lineRule="atLeast"/>
        <w:ind w:left="900" w:firstLine="540"/>
        <w:contextualSpacing/>
        <w:outlineLvl w:val="0"/>
        <w:rPr>
          <w:rFonts w:ascii="Times New Roman" w:eastAsia="Times New Roman" w:hAnsi="Times New Roman" w:cs="Times New Roman"/>
          <w:b/>
          <w:color w:val="auto"/>
          <w:sz w:val="32"/>
          <w:szCs w:val="32"/>
        </w:rPr>
      </w:pPr>
      <w:r w:rsidRPr="006F63A1">
        <w:rPr>
          <w:rFonts w:ascii="Times New Roman" w:eastAsia="Times New Roman" w:hAnsi="Times New Roman" w:cs="Times New Roman"/>
          <w:b/>
          <w:color w:val="auto"/>
          <w:sz w:val="32"/>
          <w:szCs w:val="32"/>
        </w:rPr>
        <w:t xml:space="preserve">                      ПОСТАНОВЛЕНИЕ</w:t>
      </w:r>
    </w:p>
    <w:tbl>
      <w:tblPr>
        <w:tblW w:w="10065" w:type="dxa"/>
        <w:tblInd w:w="-34" w:type="dxa"/>
        <w:tblBorders>
          <w:top w:val="thinThickSmallGap" w:sz="24" w:space="0" w:color="000000"/>
          <w:left w:val="thinThickSmallGap" w:sz="24" w:space="0" w:color="000000"/>
          <w:bottom w:val="thinThickSmallGap" w:sz="24" w:space="0" w:color="000000"/>
          <w:right w:val="thinThickSmallGap" w:sz="24" w:space="0" w:color="000000"/>
        </w:tblBorders>
        <w:tblLayout w:type="fixed"/>
        <w:tblLook w:val="0000" w:firstRow="0" w:lastRow="0" w:firstColumn="0" w:lastColumn="0" w:noHBand="0" w:noVBand="0"/>
      </w:tblPr>
      <w:tblGrid>
        <w:gridCol w:w="10065"/>
      </w:tblGrid>
      <w:tr w:rsidR="006F63A1" w:rsidRPr="006F63A1" w:rsidTr="006F63A1">
        <w:trPr>
          <w:trHeight w:val="257"/>
        </w:trPr>
        <w:tc>
          <w:tcPr>
            <w:tcW w:w="10065" w:type="dxa"/>
            <w:tcBorders>
              <w:top w:val="thinThickSmallGap" w:sz="24" w:space="0" w:color="000000"/>
              <w:left w:val="nil"/>
              <w:bottom w:val="nil"/>
              <w:right w:val="nil"/>
            </w:tcBorders>
            <w:shd w:val="clear" w:color="auto" w:fill="auto"/>
          </w:tcPr>
          <w:p w:rsidR="006F63A1" w:rsidRPr="006F63A1" w:rsidRDefault="006F63A1" w:rsidP="006F63A1">
            <w:pPr>
              <w:widowControl w:val="0"/>
              <w:autoSpaceDE w:val="0"/>
              <w:autoSpaceDN w:val="0"/>
              <w:adjustRightInd w:val="0"/>
              <w:spacing w:after="200" w:line="240" w:lineRule="atLeast"/>
              <w:contextualSpacing/>
              <w:jc w:val="both"/>
              <w:rPr>
                <w:rFonts w:ascii="Times New Roman" w:eastAsia="Calibri" w:hAnsi="Times New Roman" w:cs="Times New Roman"/>
                <w:color w:val="auto"/>
                <w:sz w:val="27"/>
                <w:szCs w:val="27"/>
                <w:lang w:eastAsia="en-US"/>
              </w:rPr>
            </w:pPr>
          </w:p>
          <w:p w:rsidR="006F63A1" w:rsidRPr="006F63A1" w:rsidRDefault="006F63A1" w:rsidP="000740B8">
            <w:pPr>
              <w:widowControl w:val="0"/>
              <w:autoSpaceDE w:val="0"/>
              <w:autoSpaceDN w:val="0"/>
              <w:adjustRightInd w:val="0"/>
              <w:spacing w:after="200" w:line="240" w:lineRule="atLeast"/>
              <w:contextualSpacing/>
              <w:jc w:val="center"/>
              <w:rPr>
                <w:rFonts w:ascii="Times New Roman" w:eastAsia="Calibri" w:hAnsi="Times New Roman" w:cs="Times New Roman"/>
                <w:color w:val="auto"/>
                <w:sz w:val="27"/>
                <w:szCs w:val="27"/>
                <w:lang w:eastAsia="en-US"/>
              </w:rPr>
            </w:pPr>
            <w:r w:rsidRPr="006F63A1">
              <w:rPr>
                <w:rFonts w:ascii="Times New Roman" w:eastAsia="Calibri" w:hAnsi="Times New Roman" w:cs="Times New Roman"/>
                <w:color w:val="auto"/>
                <w:sz w:val="27"/>
                <w:szCs w:val="27"/>
                <w:lang w:eastAsia="en-US"/>
              </w:rPr>
              <w:t xml:space="preserve">от </w:t>
            </w:r>
            <w:r w:rsidR="000740B8">
              <w:rPr>
                <w:rFonts w:ascii="Times New Roman" w:eastAsia="Calibri" w:hAnsi="Times New Roman" w:cs="Times New Roman"/>
                <w:color w:val="auto"/>
                <w:sz w:val="27"/>
                <w:szCs w:val="27"/>
                <w:lang w:eastAsia="en-US"/>
              </w:rPr>
              <w:t>_______</w:t>
            </w:r>
            <w:r w:rsidRPr="006F63A1">
              <w:rPr>
                <w:rFonts w:ascii="Times New Roman" w:eastAsia="Calibri" w:hAnsi="Times New Roman" w:cs="Times New Roman"/>
                <w:color w:val="auto"/>
                <w:sz w:val="27"/>
                <w:szCs w:val="27"/>
                <w:lang w:eastAsia="en-US"/>
              </w:rPr>
              <w:t xml:space="preserve"> 2021 года                               №                                                           Михайловск</w:t>
            </w:r>
          </w:p>
          <w:p w:rsidR="006F63A1" w:rsidRPr="006F63A1" w:rsidRDefault="006F63A1" w:rsidP="006F63A1">
            <w:pPr>
              <w:spacing w:after="200" w:line="240" w:lineRule="atLeast"/>
              <w:ind w:left="64"/>
              <w:contextualSpacing/>
              <w:jc w:val="both"/>
              <w:rPr>
                <w:rFonts w:ascii="Calibri" w:eastAsia="Calibri" w:hAnsi="Calibri" w:cs="Times New Roman"/>
                <w:i/>
                <w:color w:val="auto"/>
                <w:sz w:val="27"/>
                <w:szCs w:val="27"/>
                <w:lang w:eastAsia="en-US"/>
              </w:rPr>
            </w:pPr>
            <w:r w:rsidRPr="006F63A1">
              <w:rPr>
                <w:rFonts w:ascii="Calibri" w:eastAsia="Calibri" w:hAnsi="Calibri" w:cs="Times New Roman"/>
                <w:i/>
                <w:color w:val="auto"/>
                <w:sz w:val="27"/>
                <w:szCs w:val="27"/>
                <w:lang w:eastAsia="en-US"/>
              </w:rPr>
              <w:t xml:space="preserve">    </w:t>
            </w:r>
          </w:p>
          <w:p w:rsidR="006F63A1" w:rsidRPr="006F63A1" w:rsidRDefault="006F63A1" w:rsidP="006F63A1">
            <w:pPr>
              <w:pStyle w:val="20"/>
              <w:shd w:val="clear" w:color="auto" w:fill="auto"/>
              <w:spacing w:before="0" w:after="600"/>
            </w:pPr>
            <w:bookmarkStart w:id="0" w:name="_GoBack"/>
            <w:r>
              <w:t>Об утверждении Порядка организации и проведения конкурсов на право получения свидетельств об осуществлении перевозок по одному или нескольким муниципальным маршрутам регулярных перевозок в границах Михайловского муниципального образования</w:t>
            </w:r>
          </w:p>
          <w:bookmarkEnd w:id="0"/>
          <w:p w:rsidR="006F63A1" w:rsidRPr="00000ADC" w:rsidRDefault="006F63A1" w:rsidP="00000ADC">
            <w:pPr>
              <w:ind w:right="34" w:firstLine="743"/>
              <w:jc w:val="both"/>
              <w:rPr>
                <w:rFonts w:ascii="Times New Roman" w:eastAsia="Calibri" w:hAnsi="Times New Roman" w:cs="Times New Roman"/>
                <w:color w:val="auto"/>
                <w:sz w:val="27"/>
                <w:szCs w:val="27"/>
                <w:shd w:val="clear" w:color="auto" w:fill="FFFFFF"/>
                <w:lang w:eastAsia="en-US"/>
              </w:rPr>
            </w:pPr>
            <w:proofErr w:type="gramStart"/>
            <w:r w:rsidRPr="006F63A1">
              <w:rPr>
                <w:rFonts w:ascii="Times New Roman" w:eastAsia="Calibri" w:hAnsi="Times New Roman" w:cs="Times New Roman"/>
                <w:color w:val="auto"/>
                <w:sz w:val="27"/>
                <w:szCs w:val="27"/>
                <w:shd w:val="clear" w:color="auto" w:fill="FFFFFF"/>
                <w:lang w:eastAsia="en-US"/>
              </w:rPr>
              <w:t xml:space="preserve">В целях создания условий для предоставления транспортных услуг населению и совершенствования организации транспортного обслуживания населения в границах Михайловского муниципального образования, обеспечения равенства перевозчиков на доступ к рынку транспортных услуг, в соответствии с Гражданским кодексом Российской Федерации, с Федеральными законами от </w:t>
            </w:r>
            <w:r w:rsidR="00567BF6">
              <w:rPr>
                <w:rFonts w:ascii="Times New Roman" w:eastAsia="Calibri" w:hAnsi="Times New Roman" w:cs="Times New Roman"/>
                <w:color w:val="auto"/>
                <w:sz w:val="27"/>
                <w:szCs w:val="27"/>
                <w:shd w:val="clear" w:color="auto" w:fill="FFFFFF"/>
                <w:lang w:eastAsia="en-US"/>
              </w:rPr>
              <w:t xml:space="preserve">                   </w:t>
            </w:r>
            <w:r w:rsidRPr="006F63A1">
              <w:rPr>
                <w:rFonts w:ascii="Times New Roman" w:eastAsia="Calibri" w:hAnsi="Times New Roman" w:cs="Times New Roman"/>
                <w:color w:val="auto"/>
                <w:sz w:val="27"/>
                <w:szCs w:val="27"/>
                <w:shd w:val="clear" w:color="auto" w:fill="FFFFFF"/>
                <w:lang w:eastAsia="en-US"/>
              </w:rPr>
              <w:t>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w:t>
            </w:r>
            <w:proofErr w:type="gramEnd"/>
            <w:r w:rsidRPr="006F63A1">
              <w:rPr>
                <w:rFonts w:ascii="Times New Roman" w:eastAsia="Calibri" w:hAnsi="Times New Roman" w:cs="Times New Roman"/>
                <w:color w:val="auto"/>
                <w:sz w:val="27"/>
                <w:szCs w:val="27"/>
                <w:shd w:val="clear" w:color="auto" w:fill="FFFFFF"/>
                <w:lang w:eastAsia="en-US"/>
              </w:rPr>
              <w:t xml:space="preserve"> </w:t>
            </w:r>
            <w:proofErr w:type="gramStart"/>
            <w:r w:rsidRPr="006F63A1">
              <w:rPr>
                <w:rFonts w:ascii="Times New Roman" w:eastAsia="Calibri" w:hAnsi="Times New Roman" w:cs="Times New Roman"/>
                <w:color w:val="auto"/>
                <w:sz w:val="27"/>
                <w:szCs w:val="27"/>
                <w:shd w:val="clear" w:color="auto" w:fill="FFFFFF"/>
                <w:lang w:eastAsia="en-US"/>
              </w:rPr>
              <w:t xml:space="preserve">Российской Федерации и о внесении изменений в отдельные законодательные акты Российской Федерации», от 8 ноября 2007 года № 259-ФЗ "Устав автомобильного транспорта и городского наземного электрического транспорта", от 6 октября 2003 года № 131-ФЗ "Об общих принципах организации местного самоуправления в Российской Федерации", </w:t>
            </w:r>
            <w:r w:rsidR="00567BF6">
              <w:rPr>
                <w:rFonts w:ascii="Times New Roman" w:eastAsia="Calibri" w:hAnsi="Times New Roman" w:cs="Times New Roman"/>
                <w:color w:val="auto"/>
                <w:sz w:val="27"/>
                <w:szCs w:val="27"/>
                <w:shd w:val="clear" w:color="auto" w:fill="FFFFFF"/>
                <w:lang w:eastAsia="en-US"/>
              </w:rPr>
              <w:t xml:space="preserve">руководствуясь </w:t>
            </w:r>
            <w:r w:rsidRPr="006F63A1">
              <w:rPr>
                <w:rFonts w:ascii="Times New Roman" w:eastAsia="Calibri" w:hAnsi="Times New Roman" w:cs="Times New Roman"/>
                <w:color w:val="auto"/>
                <w:sz w:val="27"/>
                <w:szCs w:val="27"/>
                <w:shd w:val="clear" w:color="auto" w:fill="FFFFFF"/>
                <w:lang w:eastAsia="en-US"/>
              </w:rPr>
              <w:t xml:space="preserve">постановлением Правительства Российской Федерации от 14 февраля 2009 года </w:t>
            </w:r>
            <w:r w:rsidR="00567BF6">
              <w:rPr>
                <w:rFonts w:ascii="Times New Roman" w:eastAsia="Calibri" w:hAnsi="Times New Roman" w:cs="Times New Roman"/>
                <w:color w:val="auto"/>
                <w:sz w:val="27"/>
                <w:szCs w:val="27"/>
                <w:shd w:val="clear" w:color="auto" w:fill="FFFFFF"/>
                <w:lang w:eastAsia="en-US"/>
              </w:rPr>
              <w:t xml:space="preserve">              </w:t>
            </w:r>
            <w:r w:rsidRPr="006F63A1">
              <w:rPr>
                <w:rFonts w:ascii="Times New Roman" w:eastAsia="Calibri" w:hAnsi="Times New Roman" w:cs="Times New Roman"/>
                <w:color w:val="auto"/>
                <w:sz w:val="27"/>
                <w:szCs w:val="27"/>
                <w:shd w:val="clear" w:color="auto" w:fill="FFFFFF"/>
                <w:lang w:eastAsia="en-US"/>
              </w:rPr>
              <w:t>№ 112 "Об утверждении Правил перевозок пассажиров и багажа автомобильным</w:t>
            </w:r>
            <w:proofErr w:type="gramEnd"/>
            <w:r w:rsidRPr="006F63A1">
              <w:rPr>
                <w:rFonts w:ascii="Times New Roman" w:eastAsia="Calibri" w:hAnsi="Times New Roman" w:cs="Times New Roman"/>
                <w:color w:val="auto"/>
                <w:sz w:val="27"/>
                <w:szCs w:val="27"/>
                <w:shd w:val="clear" w:color="auto" w:fill="FFFFFF"/>
                <w:lang w:eastAsia="en-US"/>
              </w:rPr>
              <w:t xml:space="preserve"> </w:t>
            </w:r>
            <w:proofErr w:type="gramStart"/>
            <w:r w:rsidRPr="006F63A1">
              <w:rPr>
                <w:rFonts w:ascii="Times New Roman" w:eastAsia="Calibri" w:hAnsi="Times New Roman" w:cs="Times New Roman"/>
                <w:color w:val="auto"/>
                <w:sz w:val="27"/>
                <w:szCs w:val="27"/>
                <w:shd w:val="clear" w:color="auto" w:fill="FFFFFF"/>
                <w:lang w:eastAsia="en-US"/>
              </w:rPr>
              <w:t>транспортом и городским наземным электрическим транспортом"</w:t>
            </w:r>
            <w:r w:rsidR="00000ADC">
              <w:rPr>
                <w:rFonts w:ascii="Times New Roman" w:eastAsia="Calibri" w:hAnsi="Times New Roman" w:cs="Times New Roman"/>
                <w:color w:val="auto"/>
                <w:sz w:val="27"/>
                <w:szCs w:val="27"/>
                <w:shd w:val="clear" w:color="auto" w:fill="FFFFFF"/>
                <w:lang w:eastAsia="en-US"/>
              </w:rPr>
              <w:t xml:space="preserve"> решением Думы Михайловского муниципального образования от 14.12.2016 г.  № 63 «</w:t>
            </w:r>
            <w:r w:rsidR="00000ADC" w:rsidRPr="00000ADC">
              <w:rPr>
                <w:rFonts w:ascii="Times New Roman" w:eastAsia="Calibri" w:hAnsi="Times New Roman" w:cs="Times New Roman"/>
                <w:color w:val="auto"/>
                <w:sz w:val="27"/>
                <w:szCs w:val="27"/>
                <w:shd w:val="clear" w:color="auto" w:fill="FFFFFF"/>
                <w:lang w:eastAsia="en-US"/>
              </w:rPr>
              <w:t>Об утверждении Положения об организации</w:t>
            </w:r>
            <w:r w:rsidR="00000ADC">
              <w:rPr>
                <w:rFonts w:ascii="Times New Roman" w:eastAsia="Calibri" w:hAnsi="Times New Roman" w:cs="Times New Roman"/>
                <w:color w:val="auto"/>
                <w:sz w:val="27"/>
                <w:szCs w:val="27"/>
                <w:shd w:val="clear" w:color="auto" w:fill="FFFFFF"/>
                <w:lang w:eastAsia="en-US"/>
              </w:rPr>
              <w:t xml:space="preserve"> </w:t>
            </w:r>
            <w:r w:rsidR="00000ADC" w:rsidRPr="00000ADC">
              <w:rPr>
                <w:rFonts w:ascii="Times New Roman" w:eastAsia="Calibri" w:hAnsi="Times New Roman" w:cs="Times New Roman"/>
                <w:color w:val="auto"/>
                <w:sz w:val="27"/>
                <w:szCs w:val="27"/>
                <w:shd w:val="clear" w:color="auto" w:fill="FFFFFF"/>
                <w:lang w:eastAsia="en-US"/>
              </w:rPr>
              <w:t>транспортного обслуживания населения на территории Михайловского муниципального образования</w:t>
            </w:r>
            <w:r w:rsidR="00000ADC">
              <w:rPr>
                <w:rFonts w:ascii="Times New Roman" w:eastAsia="Calibri" w:hAnsi="Times New Roman" w:cs="Times New Roman"/>
                <w:color w:val="auto"/>
                <w:sz w:val="27"/>
                <w:szCs w:val="27"/>
                <w:shd w:val="clear" w:color="auto" w:fill="FFFFFF"/>
                <w:lang w:eastAsia="en-US"/>
              </w:rPr>
              <w:t>»</w:t>
            </w:r>
            <w:r w:rsidRPr="006F63A1">
              <w:rPr>
                <w:rFonts w:ascii="Times New Roman" w:eastAsia="Calibri" w:hAnsi="Times New Roman" w:cs="Times New Roman"/>
                <w:color w:val="auto"/>
                <w:sz w:val="27"/>
                <w:szCs w:val="27"/>
                <w:shd w:val="clear" w:color="auto" w:fill="FFFFFF"/>
                <w:lang w:eastAsia="en-US"/>
              </w:rPr>
              <w:t>,</w:t>
            </w:r>
            <w:r w:rsidR="00000ADC">
              <w:rPr>
                <w:rFonts w:ascii="Times New Roman" w:eastAsia="Calibri" w:hAnsi="Times New Roman" w:cs="Times New Roman"/>
                <w:color w:val="auto"/>
                <w:sz w:val="27"/>
                <w:szCs w:val="27"/>
                <w:shd w:val="clear" w:color="auto" w:fill="FFFFFF"/>
                <w:lang w:eastAsia="en-US"/>
              </w:rPr>
              <w:t xml:space="preserve"> постановлением Администрации Михайловского муниципального образования </w:t>
            </w:r>
            <w:r w:rsidR="00000ADC" w:rsidRPr="00000ADC">
              <w:rPr>
                <w:rFonts w:ascii="Times New Roman" w:eastAsia="Calibri" w:hAnsi="Times New Roman" w:cs="Times New Roman"/>
                <w:color w:val="auto"/>
                <w:sz w:val="27"/>
                <w:szCs w:val="27"/>
                <w:shd w:val="clear" w:color="auto" w:fill="FFFFFF"/>
                <w:lang w:eastAsia="en-US"/>
              </w:rPr>
              <w:t>от 11 января 2016 года</w:t>
            </w:r>
            <w:r w:rsidR="00000ADC">
              <w:rPr>
                <w:rFonts w:ascii="Times New Roman" w:eastAsia="Calibri" w:hAnsi="Times New Roman" w:cs="Times New Roman"/>
                <w:color w:val="auto"/>
                <w:sz w:val="27"/>
                <w:szCs w:val="27"/>
                <w:shd w:val="clear" w:color="auto" w:fill="FFFFFF"/>
                <w:lang w:eastAsia="en-US"/>
              </w:rPr>
              <w:t xml:space="preserve"> </w:t>
            </w:r>
            <w:r w:rsidR="00000ADC" w:rsidRPr="00000ADC">
              <w:rPr>
                <w:rFonts w:ascii="Times New Roman" w:eastAsia="Calibri" w:hAnsi="Times New Roman" w:cs="Times New Roman"/>
                <w:color w:val="auto"/>
                <w:sz w:val="27"/>
                <w:szCs w:val="27"/>
                <w:shd w:val="clear" w:color="auto" w:fill="FFFFFF"/>
                <w:lang w:eastAsia="en-US"/>
              </w:rPr>
              <w:t>№ 4</w:t>
            </w:r>
            <w:r w:rsidR="00000ADC">
              <w:rPr>
                <w:rFonts w:ascii="Times New Roman" w:eastAsia="Calibri" w:hAnsi="Times New Roman" w:cs="Times New Roman"/>
                <w:color w:val="auto"/>
                <w:sz w:val="27"/>
                <w:szCs w:val="27"/>
                <w:shd w:val="clear" w:color="auto" w:fill="FFFFFF"/>
                <w:lang w:eastAsia="en-US"/>
              </w:rPr>
              <w:t xml:space="preserve"> </w:t>
            </w:r>
            <w:r w:rsidR="00000ADC" w:rsidRPr="00000ADC">
              <w:rPr>
                <w:rFonts w:ascii="Times New Roman" w:eastAsia="Calibri" w:hAnsi="Times New Roman" w:cs="Times New Roman"/>
                <w:color w:val="auto"/>
                <w:sz w:val="27"/>
                <w:szCs w:val="27"/>
                <w:shd w:val="clear" w:color="auto" w:fill="FFFFFF"/>
                <w:lang w:eastAsia="en-US"/>
              </w:rPr>
              <w:t>«Об организации регулярных перевозок пассажиров и багажа автомобильным транспортом по муниципальным маршрутам в границах Михайловского муниципального образования»</w:t>
            </w:r>
            <w:proofErr w:type="gramEnd"/>
          </w:p>
        </w:tc>
      </w:tr>
    </w:tbl>
    <w:p w:rsidR="006F63A1" w:rsidRPr="006F63A1" w:rsidRDefault="006F63A1" w:rsidP="006F63A1">
      <w:pPr>
        <w:keepNext/>
        <w:spacing w:before="115" w:after="115" w:line="240" w:lineRule="atLeast"/>
        <w:contextualSpacing/>
        <w:jc w:val="both"/>
        <w:outlineLvl w:val="0"/>
        <w:rPr>
          <w:rFonts w:ascii="Times New Roman" w:eastAsia="Times New Roman" w:hAnsi="Times New Roman" w:cs="Times New Roman"/>
          <w:b/>
          <w:sz w:val="27"/>
          <w:szCs w:val="27"/>
        </w:rPr>
      </w:pPr>
    </w:p>
    <w:p w:rsidR="006F63A1" w:rsidRPr="006F63A1" w:rsidRDefault="006F63A1" w:rsidP="006F63A1">
      <w:pPr>
        <w:keepNext/>
        <w:spacing w:before="115" w:after="115" w:line="240" w:lineRule="atLeast"/>
        <w:contextualSpacing/>
        <w:jc w:val="both"/>
        <w:outlineLvl w:val="0"/>
        <w:rPr>
          <w:rFonts w:ascii="Times New Roman" w:eastAsia="Times New Roman" w:hAnsi="Times New Roman" w:cs="Times New Roman"/>
          <w:b/>
          <w:sz w:val="27"/>
          <w:szCs w:val="27"/>
        </w:rPr>
      </w:pPr>
      <w:r w:rsidRPr="006F63A1">
        <w:rPr>
          <w:rFonts w:ascii="Times New Roman" w:eastAsia="Times New Roman" w:hAnsi="Times New Roman" w:cs="Times New Roman"/>
          <w:b/>
          <w:sz w:val="27"/>
          <w:szCs w:val="27"/>
        </w:rPr>
        <w:t>ПОСТАНОВЛЯЕТ:</w:t>
      </w:r>
    </w:p>
    <w:p w:rsidR="00000ADC" w:rsidRDefault="00000ADC" w:rsidP="00000ADC">
      <w:pPr>
        <w:pStyle w:val="1"/>
        <w:shd w:val="clear" w:color="auto" w:fill="auto"/>
        <w:spacing w:before="0" w:after="0" w:line="322" w:lineRule="exact"/>
        <w:ind w:left="20" w:firstLine="720"/>
      </w:pPr>
      <w:r>
        <w:t>1. Утвердить:</w:t>
      </w:r>
    </w:p>
    <w:p w:rsidR="00000ADC" w:rsidRDefault="00000ADC" w:rsidP="002346E2">
      <w:pPr>
        <w:pStyle w:val="1"/>
        <w:shd w:val="clear" w:color="auto" w:fill="auto"/>
        <w:spacing w:before="0" w:after="0" w:line="322" w:lineRule="exact"/>
        <w:ind w:left="20" w:right="-50" w:firstLine="720"/>
      </w:pPr>
      <w:r>
        <w:t>1) Порядок организации и проведения конкурсов на право получения свидетельств об осуществлении перевозок по одному или нескольким муниципальным маршрутам регулярных перевозок в границах Михайловского муниципального образования (приложение № 1).</w:t>
      </w:r>
    </w:p>
    <w:p w:rsidR="00000ADC" w:rsidRDefault="00000ADC" w:rsidP="002346E2">
      <w:pPr>
        <w:pStyle w:val="1"/>
        <w:shd w:val="clear" w:color="auto" w:fill="auto"/>
        <w:spacing w:before="0" w:after="0" w:line="322" w:lineRule="exact"/>
        <w:ind w:left="20" w:right="-50" w:firstLine="720"/>
      </w:pPr>
      <w:r>
        <w:t xml:space="preserve">2) Шкалу для оценки и сопоставления заявок на участие в конкурсе на право получения свидетельств об осуществлении перевозок по одному или нескольким </w:t>
      </w:r>
      <w:r>
        <w:lastRenderedPageBreak/>
        <w:t>муниципальным маршрутам регулярных перевозок в границах Михайловского муниципального образования (приложение № 2).</w:t>
      </w:r>
    </w:p>
    <w:p w:rsidR="00000ADC" w:rsidRDefault="00000ADC" w:rsidP="002346E2">
      <w:pPr>
        <w:pStyle w:val="1"/>
        <w:shd w:val="clear" w:color="auto" w:fill="auto"/>
        <w:spacing w:before="0" w:after="0" w:line="322" w:lineRule="exact"/>
        <w:ind w:left="20" w:right="-50" w:firstLine="720"/>
      </w:pPr>
      <w:r>
        <w:t>2. Признать утратившим силу постановление администрации Михайловского муниципального образования от 15 декабря 2016 года № 397 «</w:t>
      </w:r>
      <w:r w:rsidRPr="00000ADC">
        <w:t>Об утверждении Положения о порядке проведения конкурса на право получения свидетельства об осуществлении перевозок по муниципальным маршрутам регулярных перевозок пассажиров на территории Михайловского муниципального образования</w:t>
      </w:r>
      <w:r>
        <w:t>»</w:t>
      </w:r>
    </w:p>
    <w:p w:rsidR="00000ADC" w:rsidRDefault="00000ADC" w:rsidP="002346E2">
      <w:pPr>
        <w:pStyle w:val="1"/>
        <w:shd w:val="clear" w:color="auto" w:fill="auto"/>
        <w:spacing w:before="0" w:after="0" w:line="322" w:lineRule="exact"/>
        <w:ind w:left="20" w:right="-50" w:firstLine="720"/>
      </w:pPr>
      <w:r>
        <w:t>3. Опубликовать настоящее постановление в газете «Муниципальный Вестник» и разместить на официальном сайте Михайловского муниципального образования в сети «Интернет».</w:t>
      </w:r>
    </w:p>
    <w:p w:rsidR="00000ADC" w:rsidRDefault="00000ADC" w:rsidP="00000ADC">
      <w:pPr>
        <w:pStyle w:val="1"/>
        <w:shd w:val="clear" w:color="auto" w:fill="auto"/>
        <w:spacing w:before="0" w:after="0" w:line="322" w:lineRule="exact"/>
        <w:ind w:left="20" w:right="-408" w:firstLine="720"/>
      </w:pPr>
      <w:r>
        <w:t xml:space="preserve">4. </w:t>
      </w:r>
      <w:proofErr w:type="gramStart"/>
      <w:r>
        <w:t>Контроль за</w:t>
      </w:r>
      <w:proofErr w:type="gramEnd"/>
      <w:r>
        <w:t xml:space="preserve"> исполнением настоящего постановления отставляю за собой.</w:t>
      </w:r>
    </w:p>
    <w:p w:rsidR="00000ADC" w:rsidRDefault="00000ADC" w:rsidP="00000ADC">
      <w:pPr>
        <w:pStyle w:val="1"/>
        <w:shd w:val="clear" w:color="auto" w:fill="auto"/>
        <w:spacing w:before="0" w:after="0" w:line="322" w:lineRule="exact"/>
        <w:ind w:left="20" w:right="-408" w:firstLine="720"/>
      </w:pPr>
    </w:p>
    <w:p w:rsidR="00000ADC" w:rsidRDefault="00000ADC" w:rsidP="00000ADC">
      <w:pPr>
        <w:pStyle w:val="1"/>
        <w:shd w:val="clear" w:color="auto" w:fill="auto"/>
        <w:spacing w:before="0" w:after="0" w:line="322" w:lineRule="exact"/>
        <w:ind w:left="20" w:right="-408" w:firstLine="720"/>
      </w:pPr>
    </w:p>
    <w:p w:rsidR="00000ADC" w:rsidRDefault="00000ADC" w:rsidP="00000ADC">
      <w:pPr>
        <w:pStyle w:val="1"/>
        <w:shd w:val="clear" w:color="auto" w:fill="auto"/>
        <w:spacing w:before="0" w:after="0" w:line="322" w:lineRule="exact"/>
        <w:ind w:left="20" w:right="-408" w:firstLine="720"/>
      </w:pPr>
    </w:p>
    <w:p w:rsidR="00000ADC" w:rsidRDefault="00000ADC" w:rsidP="00000ADC">
      <w:pPr>
        <w:pStyle w:val="1"/>
        <w:shd w:val="clear" w:color="auto" w:fill="auto"/>
        <w:spacing w:before="0" w:after="0" w:line="322" w:lineRule="exact"/>
        <w:ind w:left="20" w:right="-408" w:firstLine="720"/>
      </w:pPr>
    </w:p>
    <w:p w:rsidR="00000ADC" w:rsidRDefault="00000ADC" w:rsidP="00000ADC">
      <w:pPr>
        <w:pStyle w:val="1"/>
        <w:shd w:val="clear" w:color="auto" w:fill="auto"/>
        <w:spacing w:before="0" w:after="0" w:line="322" w:lineRule="exact"/>
        <w:ind w:left="20" w:right="-408" w:firstLine="720"/>
      </w:pPr>
    </w:p>
    <w:p w:rsidR="00000ADC" w:rsidRDefault="00000ADC" w:rsidP="00000ADC">
      <w:pPr>
        <w:pStyle w:val="1"/>
        <w:shd w:val="clear" w:color="auto" w:fill="auto"/>
        <w:spacing w:before="0" w:after="0" w:line="322" w:lineRule="exact"/>
        <w:ind w:left="20" w:right="-408" w:firstLine="720"/>
      </w:pPr>
    </w:p>
    <w:p w:rsidR="00000ADC" w:rsidRPr="00D76744" w:rsidRDefault="00000ADC" w:rsidP="00000ADC">
      <w:pPr>
        <w:spacing w:line="240" w:lineRule="atLeast"/>
        <w:contextualSpacing/>
        <w:jc w:val="both"/>
        <w:rPr>
          <w:rFonts w:ascii="Times New Roman" w:hAnsi="Times New Roman" w:cs="Times New Roman"/>
          <w:color w:val="000000" w:themeColor="text1"/>
          <w:sz w:val="27"/>
          <w:szCs w:val="27"/>
        </w:rPr>
      </w:pPr>
      <w:proofErr w:type="spellStart"/>
      <w:r>
        <w:rPr>
          <w:rFonts w:ascii="Times New Roman" w:hAnsi="Times New Roman" w:cs="Times New Roman"/>
          <w:color w:val="000000" w:themeColor="text1"/>
          <w:sz w:val="27"/>
          <w:szCs w:val="27"/>
        </w:rPr>
        <w:t>И.о</w:t>
      </w:r>
      <w:proofErr w:type="spellEnd"/>
      <w:r>
        <w:rPr>
          <w:rFonts w:ascii="Times New Roman" w:hAnsi="Times New Roman" w:cs="Times New Roman"/>
          <w:color w:val="000000" w:themeColor="text1"/>
          <w:sz w:val="27"/>
          <w:szCs w:val="27"/>
        </w:rPr>
        <w:t xml:space="preserve">. </w:t>
      </w:r>
      <w:r w:rsidRPr="00D76744">
        <w:rPr>
          <w:rFonts w:ascii="Times New Roman" w:hAnsi="Times New Roman" w:cs="Times New Roman"/>
          <w:color w:val="000000" w:themeColor="text1"/>
          <w:sz w:val="27"/>
          <w:szCs w:val="27"/>
        </w:rPr>
        <w:t>Глав</w:t>
      </w:r>
      <w:r>
        <w:rPr>
          <w:rFonts w:ascii="Times New Roman" w:hAnsi="Times New Roman" w:cs="Times New Roman"/>
          <w:color w:val="000000" w:themeColor="text1"/>
          <w:sz w:val="27"/>
          <w:szCs w:val="27"/>
        </w:rPr>
        <w:t>ы</w:t>
      </w:r>
      <w:r w:rsidRPr="00D76744">
        <w:rPr>
          <w:rFonts w:ascii="Times New Roman" w:hAnsi="Times New Roman" w:cs="Times New Roman"/>
          <w:color w:val="000000" w:themeColor="text1"/>
          <w:sz w:val="27"/>
          <w:szCs w:val="27"/>
        </w:rPr>
        <w:t xml:space="preserve"> Михайловского </w:t>
      </w:r>
    </w:p>
    <w:p w:rsidR="00000ADC" w:rsidRDefault="00000ADC" w:rsidP="00000ADC">
      <w:pPr>
        <w:spacing w:line="240" w:lineRule="atLeast"/>
        <w:ind w:right="-133"/>
        <w:contextualSpacing/>
        <w:jc w:val="both"/>
        <w:rPr>
          <w:rFonts w:ascii="Times New Roman" w:hAnsi="Times New Roman" w:cs="Times New Roman"/>
          <w:color w:val="000000" w:themeColor="text1"/>
          <w:sz w:val="27"/>
          <w:szCs w:val="27"/>
        </w:rPr>
      </w:pPr>
      <w:r w:rsidRPr="00D76744">
        <w:rPr>
          <w:rFonts w:ascii="Times New Roman" w:hAnsi="Times New Roman" w:cs="Times New Roman"/>
          <w:color w:val="000000" w:themeColor="text1"/>
          <w:sz w:val="27"/>
          <w:szCs w:val="27"/>
        </w:rPr>
        <w:t xml:space="preserve">муниципального образования                                                      </w:t>
      </w:r>
      <w:r>
        <w:rPr>
          <w:rFonts w:ascii="Times New Roman" w:hAnsi="Times New Roman" w:cs="Times New Roman"/>
          <w:color w:val="000000" w:themeColor="text1"/>
          <w:sz w:val="27"/>
          <w:szCs w:val="27"/>
        </w:rPr>
        <w:t xml:space="preserve">             В.В. Зимина</w:t>
      </w:r>
    </w:p>
    <w:p w:rsidR="00000ADC" w:rsidRPr="00000ADC" w:rsidRDefault="00000ADC" w:rsidP="00000ADC">
      <w:pPr>
        <w:pStyle w:val="1"/>
        <w:shd w:val="clear" w:color="auto" w:fill="auto"/>
        <w:spacing w:before="0" w:after="0" w:line="322" w:lineRule="exact"/>
        <w:ind w:left="20" w:right="-408" w:firstLine="720"/>
      </w:pPr>
      <w:r>
        <w:br w:type="page"/>
      </w:r>
    </w:p>
    <w:p w:rsidR="00000ADC" w:rsidRPr="00832722" w:rsidRDefault="006F63A1" w:rsidP="00000ADC">
      <w:pPr>
        <w:pStyle w:val="1"/>
        <w:shd w:val="clear" w:color="auto" w:fill="auto"/>
        <w:spacing w:before="0" w:after="296" w:line="240" w:lineRule="atLeast"/>
        <w:ind w:right="17"/>
        <w:contextualSpacing/>
        <w:jc w:val="right"/>
        <w:rPr>
          <w:sz w:val="24"/>
          <w:szCs w:val="24"/>
        </w:rPr>
      </w:pPr>
      <w:r w:rsidRPr="00832722">
        <w:rPr>
          <w:sz w:val="24"/>
          <w:szCs w:val="24"/>
        </w:rPr>
        <w:lastRenderedPageBreak/>
        <w:t>ПРИЛОЖЕНИЕ № 1</w:t>
      </w:r>
    </w:p>
    <w:p w:rsidR="00832722" w:rsidRDefault="00F37439" w:rsidP="00F37439">
      <w:pPr>
        <w:pStyle w:val="1"/>
        <w:shd w:val="clear" w:color="auto" w:fill="auto"/>
        <w:spacing w:before="0" w:after="296" w:line="240" w:lineRule="atLeast"/>
        <w:ind w:right="17"/>
        <w:contextualSpacing/>
        <w:jc w:val="right"/>
        <w:rPr>
          <w:sz w:val="24"/>
          <w:szCs w:val="24"/>
        </w:rPr>
      </w:pPr>
      <w:r w:rsidRPr="00832722">
        <w:rPr>
          <w:sz w:val="24"/>
          <w:szCs w:val="24"/>
        </w:rPr>
        <w:t xml:space="preserve">к постановлению </w:t>
      </w:r>
      <w:r w:rsidR="006F63A1" w:rsidRPr="00832722">
        <w:rPr>
          <w:sz w:val="24"/>
          <w:szCs w:val="24"/>
        </w:rPr>
        <w:t xml:space="preserve">администрации </w:t>
      </w:r>
    </w:p>
    <w:p w:rsidR="00832722" w:rsidRDefault="00161332" w:rsidP="00832722">
      <w:pPr>
        <w:pStyle w:val="1"/>
        <w:shd w:val="clear" w:color="auto" w:fill="auto"/>
        <w:spacing w:before="0" w:after="296" w:line="240" w:lineRule="atLeast"/>
        <w:ind w:right="17"/>
        <w:contextualSpacing/>
        <w:jc w:val="right"/>
        <w:rPr>
          <w:sz w:val="24"/>
          <w:szCs w:val="24"/>
        </w:rPr>
      </w:pPr>
      <w:r w:rsidRPr="00832722">
        <w:rPr>
          <w:sz w:val="24"/>
          <w:szCs w:val="24"/>
        </w:rPr>
        <w:t xml:space="preserve">Михайловского </w:t>
      </w:r>
      <w:r w:rsidR="00832722">
        <w:rPr>
          <w:sz w:val="24"/>
          <w:szCs w:val="24"/>
        </w:rPr>
        <w:t xml:space="preserve"> </w:t>
      </w:r>
      <w:r w:rsidRPr="00832722">
        <w:rPr>
          <w:sz w:val="24"/>
          <w:szCs w:val="24"/>
        </w:rPr>
        <w:t>муниципального образования</w:t>
      </w:r>
      <w:r w:rsidR="006F63A1" w:rsidRPr="00832722">
        <w:rPr>
          <w:sz w:val="24"/>
          <w:szCs w:val="24"/>
        </w:rPr>
        <w:t xml:space="preserve"> </w:t>
      </w:r>
    </w:p>
    <w:p w:rsidR="00576B39" w:rsidRPr="00832722" w:rsidRDefault="008C29E0" w:rsidP="00000ADC">
      <w:pPr>
        <w:pStyle w:val="1"/>
        <w:shd w:val="clear" w:color="auto" w:fill="auto"/>
        <w:spacing w:before="0" w:after="296" w:line="240" w:lineRule="atLeast"/>
        <w:ind w:right="17"/>
        <w:contextualSpacing/>
        <w:jc w:val="right"/>
        <w:rPr>
          <w:sz w:val="24"/>
          <w:szCs w:val="24"/>
        </w:rPr>
      </w:pPr>
      <w:r w:rsidRPr="00832722">
        <w:rPr>
          <w:sz w:val="24"/>
          <w:szCs w:val="24"/>
        </w:rPr>
        <w:t>О</w:t>
      </w:r>
      <w:r w:rsidR="006F63A1" w:rsidRPr="00832722">
        <w:rPr>
          <w:sz w:val="24"/>
          <w:szCs w:val="24"/>
        </w:rPr>
        <w:t>т</w:t>
      </w:r>
      <w:r>
        <w:rPr>
          <w:sz w:val="24"/>
          <w:szCs w:val="24"/>
        </w:rPr>
        <w:t xml:space="preserve"> </w:t>
      </w:r>
      <w:r w:rsidR="000740B8">
        <w:rPr>
          <w:sz w:val="24"/>
          <w:szCs w:val="24"/>
        </w:rPr>
        <w:t>_______</w:t>
      </w:r>
      <w:r w:rsidR="00832722" w:rsidRPr="00832722">
        <w:rPr>
          <w:sz w:val="24"/>
          <w:szCs w:val="24"/>
        </w:rPr>
        <w:t>2021</w:t>
      </w:r>
      <w:r w:rsidR="006F63A1" w:rsidRPr="00832722">
        <w:rPr>
          <w:sz w:val="24"/>
          <w:szCs w:val="24"/>
        </w:rPr>
        <w:t xml:space="preserve"> №</w:t>
      </w:r>
      <w:r>
        <w:rPr>
          <w:sz w:val="24"/>
          <w:szCs w:val="24"/>
        </w:rPr>
        <w:t xml:space="preserve"> </w:t>
      </w:r>
      <w:r w:rsidR="000740B8">
        <w:rPr>
          <w:sz w:val="24"/>
          <w:szCs w:val="24"/>
        </w:rPr>
        <w:t>_____</w:t>
      </w:r>
    </w:p>
    <w:p w:rsidR="00000ADC" w:rsidRDefault="00000ADC" w:rsidP="00000ADC">
      <w:pPr>
        <w:pStyle w:val="20"/>
        <w:shd w:val="clear" w:color="auto" w:fill="auto"/>
        <w:spacing w:before="0" w:after="641" w:line="240" w:lineRule="atLeast"/>
        <w:ind w:right="380"/>
        <w:contextualSpacing/>
        <w:jc w:val="left"/>
      </w:pPr>
    </w:p>
    <w:p w:rsidR="00832722" w:rsidRDefault="00832722" w:rsidP="00000ADC">
      <w:pPr>
        <w:pStyle w:val="20"/>
        <w:shd w:val="clear" w:color="auto" w:fill="auto"/>
        <w:spacing w:before="0" w:after="641" w:line="240" w:lineRule="atLeast"/>
        <w:ind w:left="442" w:right="380" w:hanging="16"/>
        <w:contextualSpacing/>
      </w:pPr>
    </w:p>
    <w:p w:rsidR="00000ADC" w:rsidRPr="00832722" w:rsidRDefault="006F63A1" w:rsidP="00000ADC">
      <w:pPr>
        <w:pStyle w:val="20"/>
        <w:shd w:val="clear" w:color="auto" w:fill="auto"/>
        <w:spacing w:before="0" w:after="641" w:line="240" w:lineRule="atLeast"/>
        <w:ind w:left="442" w:right="380" w:hanging="16"/>
        <w:contextualSpacing/>
        <w:rPr>
          <w:sz w:val="28"/>
          <w:szCs w:val="28"/>
        </w:rPr>
      </w:pPr>
      <w:r w:rsidRPr="00832722">
        <w:rPr>
          <w:sz w:val="28"/>
          <w:szCs w:val="28"/>
        </w:rPr>
        <w:t>ПОРЯДОК</w:t>
      </w:r>
    </w:p>
    <w:p w:rsidR="00576B39" w:rsidRPr="00832722" w:rsidRDefault="006F63A1" w:rsidP="00000ADC">
      <w:pPr>
        <w:pStyle w:val="20"/>
        <w:shd w:val="clear" w:color="auto" w:fill="auto"/>
        <w:spacing w:before="0" w:after="641" w:line="240" w:lineRule="atLeast"/>
        <w:ind w:left="442" w:right="380" w:hanging="16"/>
        <w:contextualSpacing/>
        <w:rPr>
          <w:sz w:val="28"/>
          <w:szCs w:val="28"/>
        </w:rPr>
      </w:pPr>
      <w:r w:rsidRPr="00832722">
        <w:rPr>
          <w:sz w:val="28"/>
          <w:szCs w:val="28"/>
        </w:rPr>
        <w:t xml:space="preserve">проведения конкурсов на право получения свидетельств об осуществлении перевозок по одному или нескольким муниципальным маршрутам регулярных перевозок в границах </w:t>
      </w:r>
      <w:r w:rsidR="00161332" w:rsidRPr="00832722">
        <w:rPr>
          <w:sz w:val="28"/>
          <w:szCs w:val="28"/>
        </w:rPr>
        <w:t>Михайловского муниципального образования</w:t>
      </w:r>
    </w:p>
    <w:p w:rsidR="00000ADC" w:rsidRDefault="00000ADC">
      <w:pPr>
        <w:pStyle w:val="20"/>
        <w:shd w:val="clear" w:color="auto" w:fill="auto"/>
        <w:spacing w:before="0" w:after="301" w:line="270" w:lineRule="exact"/>
        <w:ind w:left="3740"/>
        <w:jc w:val="left"/>
      </w:pPr>
    </w:p>
    <w:p w:rsidR="00576B39" w:rsidRDefault="006F63A1">
      <w:pPr>
        <w:pStyle w:val="20"/>
        <w:shd w:val="clear" w:color="auto" w:fill="auto"/>
        <w:spacing w:before="0" w:after="301" w:line="270" w:lineRule="exact"/>
        <w:ind w:left="3740"/>
        <w:jc w:val="left"/>
      </w:pPr>
      <w:r>
        <w:t>1. Общие положения</w:t>
      </w:r>
    </w:p>
    <w:p w:rsidR="00576B39" w:rsidRDefault="006F63A1">
      <w:pPr>
        <w:pStyle w:val="1"/>
        <w:numPr>
          <w:ilvl w:val="0"/>
          <w:numId w:val="2"/>
        </w:numPr>
        <w:shd w:val="clear" w:color="auto" w:fill="auto"/>
        <w:tabs>
          <w:tab w:val="left" w:pos="1373"/>
        </w:tabs>
        <w:spacing w:before="0" w:after="0" w:line="322" w:lineRule="exact"/>
        <w:ind w:right="20" w:firstLine="740"/>
      </w:pPr>
      <w:proofErr w:type="gramStart"/>
      <w:r>
        <w:t xml:space="preserve">Настоящий Порядок разработан в целях реализации норм действующего законодательства в сфере транспортного обслуживания населения </w:t>
      </w:r>
      <w:r w:rsidR="00161332">
        <w:t>Михайловского муниципального образования</w:t>
      </w:r>
      <w:r>
        <w:t xml:space="preserve"> и устанавливает порядок организации и проведения конкурсов на право получения свидетельств об осуществлении перевозок по одному или нескольким муниципальным маршрутам регулярных перевозок (далее - Порядок) для обеспечения населения </w:t>
      </w:r>
      <w:r w:rsidR="00161332">
        <w:t>Михайловского муниципального образования</w:t>
      </w:r>
      <w:r>
        <w:t>, необходимым объемом качественного транспортного обслуживания, повышения надежности и безопасности движения при осуществлении перевозок</w:t>
      </w:r>
      <w:proofErr w:type="gramEnd"/>
      <w:r>
        <w:t xml:space="preserve"> пассажиров и багажа по регулярным муниципальным маршрутам, развития добросовестной конкуренции, совершенствования деятельности органов местного самоуправления при организации транспортного обслуживания населения в границах </w:t>
      </w:r>
      <w:r w:rsidR="00161332">
        <w:t>Михайловского муниципального образования</w:t>
      </w:r>
      <w:r>
        <w:t>, обеспечения гласности и прозрачности при предоставлении права на осуществление перевозок пассажиров.</w:t>
      </w:r>
    </w:p>
    <w:p w:rsidR="00576B39" w:rsidRDefault="006F63A1">
      <w:pPr>
        <w:pStyle w:val="1"/>
        <w:numPr>
          <w:ilvl w:val="0"/>
          <w:numId w:val="2"/>
        </w:numPr>
        <w:shd w:val="clear" w:color="auto" w:fill="auto"/>
        <w:tabs>
          <w:tab w:val="left" w:pos="1306"/>
        </w:tabs>
        <w:spacing w:before="0" w:after="0" w:line="322" w:lineRule="exact"/>
        <w:ind w:right="20" w:firstLine="740"/>
      </w:pPr>
      <w:r>
        <w:t xml:space="preserve">Организатором конкурса на право получения свидетельств об осуществлении перевозок по одному или нескольким муниципальным маршрутам регулярных перевозок (далее - конкурс) администрация </w:t>
      </w:r>
      <w:r w:rsidR="00161332">
        <w:t>Михайловского муниципального образования</w:t>
      </w:r>
      <w:r>
        <w:t xml:space="preserve"> (далее - организатор конкурса).</w:t>
      </w:r>
    </w:p>
    <w:p w:rsidR="00576B39" w:rsidRDefault="006F63A1">
      <w:pPr>
        <w:pStyle w:val="1"/>
        <w:numPr>
          <w:ilvl w:val="0"/>
          <w:numId w:val="2"/>
        </w:numPr>
        <w:shd w:val="clear" w:color="auto" w:fill="auto"/>
        <w:tabs>
          <w:tab w:val="left" w:pos="1214"/>
        </w:tabs>
        <w:spacing w:before="0" w:after="0" w:line="322" w:lineRule="exact"/>
        <w:ind w:right="20" w:firstLine="740"/>
      </w:pPr>
      <w:r>
        <w:t>Предметом конкурса является право на получение свидетельств об осуществлении перевозок по одному или нескольким муниципальным маршрутам регулярных перевозок (далее - свидетельство по муниципальному маршруту регулярных перевозок).</w:t>
      </w:r>
    </w:p>
    <w:p w:rsidR="00F37439" w:rsidRPr="00F37439" w:rsidRDefault="006A342D" w:rsidP="00F37439">
      <w:pPr>
        <w:pStyle w:val="1"/>
        <w:keepNext/>
        <w:keepLines/>
        <w:numPr>
          <w:ilvl w:val="0"/>
          <w:numId w:val="2"/>
        </w:numPr>
        <w:shd w:val="clear" w:color="auto" w:fill="auto"/>
        <w:tabs>
          <w:tab w:val="left" w:pos="1201"/>
        </w:tabs>
        <w:spacing w:before="0" w:after="301" w:line="270" w:lineRule="exact"/>
        <w:ind w:firstLine="740"/>
      </w:pPr>
      <w:r>
        <w:t>Конкурс является открыты</w:t>
      </w:r>
      <w:r w:rsidR="00F37439">
        <w:t>м.</w:t>
      </w:r>
      <w:r w:rsidR="00F37439" w:rsidRPr="00F37439">
        <w:t xml:space="preserve"> </w:t>
      </w:r>
      <w:bookmarkStart w:id="1" w:name="bookmark1"/>
    </w:p>
    <w:p w:rsidR="00576B39" w:rsidRPr="00F37439" w:rsidRDefault="006F63A1" w:rsidP="00F37439">
      <w:pPr>
        <w:pStyle w:val="1"/>
        <w:keepNext/>
        <w:keepLines/>
        <w:shd w:val="clear" w:color="auto" w:fill="auto"/>
        <w:tabs>
          <w:tab w:val="left" w:pos="1201"/>
        </w:tabs>
        <w:spacing w:before="0" w:after="301" w:line="270" w:lineRule="exact"/>
        <w:ind w:left="740"/>
        <w:rPr>
          <w:b/>
        </w:rPr>
      </w:pPr>
      <w:r w:rsidRPr="00F37439">
        <w:rPr>
          <w:b/>
        </w:rPr>
        <w:t>2. Основные понятия, используемые в настоящем Порядке</w:t>
      </w:r>
      <w:bookmarkEnd w:id="1"/>
    </w:p>
    <w:p w:rsidR="00576B39" w:rsidRDefault="006F63A1">
      <w:pPr>
        <w:pStyle w:val="1"/>
        <w:numPr>
          <w:ilvl w:val="0"/>
          <w:numId w:val="3"/>
        </w:numPr>
        <w:shd w:val="clear" w:color="auto" w:fill="auto"/>
        <w:tabs>
          <w:tab w:val="left" w:pos="1383"/>
        </w:tabs>
        <w:spacing w:before="0" w:after="0" w:line="322" w:lineRule="exact"/>
        <w:ind w:left="20" w:right="20" w:firstLine="700"/>
      </w:pPr>
      <w:r>
        <w:t xml:space="preserve">Муниципальный маршрут регулярных перевозок - маршрут регулярных перевозок в границах </w:t>
      </w:r>
      <w:r w:rsidR="00161332">
        <w:t>Михайловского муниципального образования</w:t>
      </w:r>
      <w:r>
        <w:t>.</w:t>
      </w:r>
    </w:p>
    <w:p w:rsidR="00576B39" w:rsidRDefault="006F63A1">
      <w:pPr>
        <w:pStyle w:val="1"/>
        <w:numPr>
          <w:ilvl w:val="0"/>
          <w:numId w:val="3"/>
        </w:numPr>
        <w:shd w:val="clear" w:color="auto" w:fill="auto"/>
        <w:tabs>
          <w:tab w:val="left" w:pos="1234"/>
        </w:tabs>
        <w:spacing w:before="0" w:after="0" w:line="322" w:lineRule="exact"/>
        <w:ind w:left="20" w:right="20" w:firstLine="700"/>
      </w:pPr>
      <w:r>
        <w:t>Начальный остановочный пункт - первый по времени отправления транспортного средства остановочный пункт, который указан в расписании.</w:t>
      </w:r>
    </w:p>
    <w:p w:rsidR="00576B39" w:rsidRDefault="006F63A1">
      <w:pPr>
        <w:pStyle w:val="1"/>
        <w:numPr>
          <w:ilvl w:val="0"/>
          <w:numId w:val="3"/>
        </w:numPr>
        <w:shd w:val="clear" w:color="auto" w:fill="auto"/>
        <w:tabs>
          <w:tab w:val="left" w:pos="1249"/>
        </w:tabs>
        <w:spacing w:before="0" w:after="0" w:line="322" w:lineRule="exact"/>
        <w:ind w:left="20" w:right="20" w:firstLine="700"/>
      </w:pPr>
      <w:r>
        <w:lastRenderedPageBreak/>
        <w:t>Конечный остановочный пункт - последний остановочный пункт, который указан в расписании.</w:t>
      </w:r>
    </w:p>
    <w:p w:rsidR="00576B39" w:rsidRDefault="006F63A1">
      <w:pPr>
        <w:pStyle w:val="1"/>
        <w:numPr>
          <w:ilvl w:val="0"/>
          <w:numId w:val="3"/>
        </w:numPr>
        <w:shd w:val="clear" w:color="auto" w:fill="auto"/>
        <w:tabs>
          <w:tab w:val="left" w:pos="1345"/>
        </w:tabs>
        <w:spacing w:before="0" w:after="0" w:line="322" w:lineRule="exact"/>
        <w:ind w:left="20" w:right="20" w:firstLine="700"/>
      </w:pPr>
      <w:proofErr w:type="gramStart"/>
      <w:r>
        <w:t>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w:t>
      </w:r>
      <w:proofErr w:type="gramEnd"/>
      <w:r>
        <w:t xml:space="preserve"> до 16 метров включительно, особо большой класс транспортных средств - длина более чем 16 метров).</w:t>
      </w:r>
    </w:p>
    <w:p w:rsidR="00576B39" w:rsidRDefault="006F63A1">
      <w:pPr>
        <w:pStyle w:val="1"/>
        <w:numPr>
          <w:ilvl w:val="0"/>
          <w:numId w:val="3"/>
        </w:numPr>
        <w:shd w:val="clear" w:color="auto" w:fill="auto"/>
        <w:tabs>
          <w:tab w:val="left" w:pos="1316"/>
        </w:tabs>
        <w:spacing w:before="0" w:after="0" w:line="322" w:lineRule="exact"/>
        <w:ind w:left="20" w:right="20" w:firstLine="700"/>
      </w:pPr>
      <w:r>
        <w:t>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576B39" w:rsidRDefault="006F63A1">
      <w:pPr>
        <w:pStyle w:val="1"/>
        <w:numPr>
          <w:ilvl w:val="0"/>
          <w:numId w:val="3"/>
        </w:numPr>
        <w:shd w:val="clear" w:color="auto" w:fill="auto"/>
        <w:tabs>
          <w:tab w:val="left" w:pos="1258"/>
        </w:tabs>
        <w:spacing w:before="0" w:after="0" w:line="322" w:lineRule="exact"/>
        <w:ind w:left="20" w:right="20" w:firstLine="700"/>
      </w:pPr>
      <w:r>
        <w:t>Регулярные перевозки по нерегулируемым тарифам - регулярные перевозки, осуществляемые с применением тарифов, установленных перевозчиком.</w:t>
      </w:r>
    </w:p>
    <w:p w:rsidR="00576B39" w:rsidRDefault="006F63A1">
      <w:pPr>
        <w:pStyle w:val="1"/>
        <w:numPr>
          <w:ilvl w:val="0"/>
          <w:numId w:val="3"/>
        </w:numPr>
        <w:shd w:val="clear" w:color="auto" w:fill="auto"/>
        <w:tabs>
          <w:tab w:val="left" w:pos="1431"/>
        </w:tabs>
        <w:spacing w:before="0" w:after="0" w:line="322" w:lineRule="exact"/>
        <w:ind w:left="20" w:right="20" w:firstLine="700"/>
      </w:pPr>
      <w:r>
        <w:t>Свидетельство об осуществлении перевозок по маршруту регулярных перевозок - документ, подтверждающий право на осуществление регулярных перевозок по нерегулируемым тарифам по маршруту регулярных перевозок.</w:t>
      </w:r>
    </w:p>
    <w:p w:rsidR="00576B39" w:rsidRDefault="006F63A1">
      <w:pPr>
        <w:pStyle w:val="1"/>
        <w:numPr>
          <w:ilvl w:val="0"/>
          <w:numId w:val="3"/>
        </w:numPr>
        <w:shd w:val="clear" w:color="auto" w:fill="auto"/>
        <w:tabs>
          <w:tab w:val="left" w:pos="1278"/>
        </w:tabs>
        <w:spacing w:before="0" w:after="0" w:line="322" w:lineRule="exact"/>
        <w:ind w:left="20" w:right="20" w:firstLine="700"/>
      </w:pPr>
      <w:r>
        <w:t>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576B39" w:rsidRDefault="006F63A1">
      <w:pPr>
        <w:pStyle w:val="1"/>
        <w:numPr>
          <w:ilvl w:val="0"/>
          <w:numId w:val="3"/>
        </w:numPr>
        <w:shd w:val="clear" w:color="auto" w:fill="auto"/>
        <w:tabs>
          <w:tab w:val="left" w:pos="1244"/>
        </w:tabs>
        <w:spacing w:before="0" w:after="0" w:line="322" w:lineRule="exact"/>
        <w:ind w:left="20" w:right="20" w:firstLine="700"/>
      </w:pPr>
      <w:proofErr w:type="gramStart"/>
      <w:r>
        <w:t>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статьей 29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w:t>
      </w:r>
      <w:proofErr w:type="gramEnd"/>
      <w:r>
        <w:t xml:space="preserve"> законодательные акты Российской Федерации".</w:t>
      </w:r>
    </w:p>
    <w:p w:rsidR="00576B39" w:rsidRDefault="006F63A1">
      <w:pPr>
        <w:pStyle w:val="1"/>
        <w:numPr>
          <w:ilvl w:val="0"/>
          <w:numId w:val="3"/>
        </w:numPr>
        <w:shd w:val="clear" w:color="auto" w:fill="auto"/>
        <w:tabs>
          <w:tab w:val="left" w:pos="1455"/>
        </w:tabs>
        <w:spacing w:before="0" w:after="0" w:line="322" w:lineRule="exact"/>
        <w:ind w:left="20" w:right="20" w:firstLine="700"/>
      </w:pPr>
      <w:r>
        <w:t>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576B39" w:rsidRDefault="006F63A1">
      <w:pPr>
        <w:pStyle w:val="1"/>
        <w:shd w:val="clear" w:color="auto" w:fill="auto"/>
        <w:spacing w:before="0" w:after="341" w:line="322" w:lineRule="exact"/>
        <w:ind w:left="20" w:right="20" w:firstLine="720"/>
      </w:pPr>
      <w:r>
        <w:t>2.11. Лот - содержит информацию о номерах, наименовании, пути следования, протяженности, сезонности, режиме работы муниципальных маршрутов, наименовании промежуточных остановочных пунктов, сроке действия свидетельства, а также вид и характеристики транспортных средств.</w:t>
      </w:r>
    </w:p>
    <w:p w:rsidR="00576B39" w:rsidRDefault="006F63A1">
      <w:pPr>
        <w:pStyle w:val="22"/>
        <w:keepNext/>
        <w:keepLines/>
        <w:shd w:val="clear" w:color="auto" w:fill="auto"/>
        <w:spacing w:after="301" w:line="270" w:lineRule="exact"/>
        <w:ind w:left="2580"/>
      </w:pPr>
      <w:bookmarkStart w:id="2" w:name="bookmark2"/>
      <w:r>
        <w:t>3. Комиссия по проведению конкурсов</w:t>
      </w:r>
      <w:bookmarkEnd w:id="2"/>
    </w:p>
    <w:p w:rsidR="00576B39" w:rsidRDefault="006F63A1">
      <w:pPr>
        <w:pStyle w:val="1"/>
        <w:numPr>
          <w:ilvl w:val="0"/>
          <w:numId w:val="4"/>
        </w:numPr>
        <w:shd w:val="clear" w:color="auto" w:fill="auto"/>
        <w:tabs>
          <w:tab w:val="left" w:pos="1254"/>
        </w:tabs>
        <w:spacing w:before="0" w:after="0" w:line="322" w:lineRule="exact"/>
        <w:ind w:left="20" w:right="20" w:firstLine="720"/>
      </w:pPr>
      <w:r>
        <w:t>Для проведения конкурсов распоряжением организатора конкурса создается конкурсная комиссия и определяется ее персональный состав.</w:t>
      </w:r>
    </w:p>
    <w:p w:rsidR="00576B39" w:rsidRPr="00BB1649" w:rsidRDefault="006F63A1">
      <w:pPr>
        <w:pStyle w:val="1"/>
        <w:numPr>
          <w:ilvl w:val="0"/>
          <w:numId w:val="4"/>
        </w:numPr>
        <w:shd w:val="clear" w:color="auto" w:fill="auto"/>
        <w:tabs>
          <w:tab w:val="left" w:pos="1239"/>
        </w:tabs>
        <w:spacing w:before="0" w:after="0" w:line="322" w:lineRule="exact"/>
        <w:ind w:left="20" w:right="20" w:firstLine="720"/>
      </w:pPr>
      <w:r w:rsidRPr="00BB1649">
        <w:lastRenderedPageBreak/>
        <w:t xml:space="preserve">Число членов конкурсной комиссии должно быть не менее </w:t>
      </w:r>
      <w:r w:rsidR="00A82E0B">
        <w:t xml:space="preserve">шести </w:t>
      </w:r>
      <w:r w:rsidRPr="00BB1649">
        <w:t>человек. Комиссия состоит из председателя комиссии, заместителя председателя комиссии, секретаря комиссии и членов комиссии.</w:t>
      </w:r>
    </w:p>
    <w:p w:rsidR="00576B39" w:rsidRDefault="006F63A1">
      <w:pPr>
        <w:pStyle w:val="1"/>
        <w:numPr>
          <w:ilvl w:val="0"/>
          <w:numId w:val="4"/>
        </w:numPr>
        <w:shd w:val="clear" w:color="auto" w:fill="auto"/>
        <w:tabs>
          <w:tab w:val="left" w:pos="1297"/>
        </w:tabs>
        <w:spacing w:before="0" w:after="0" w:line="322" w:lineRule="exact"/>
        <w:ind w:left="20" w:right="20" w:firstLine="720"/>
      </w:pPr>
      <w:proofErr w:type="gramStart"/>
      <w:r>
        <w:t>Председателем комиссии, заместителем председателя комиссии, секретарем комиссии, членами конкурсной комиссии не могут быть физические лица, лично заинтересованные в результатах конкурсов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конкурсов, и лица, подавшие заявки на участие в конкурсе.</w:t>
      </w:r>
      <w:proofErr w:type="gramEnd"/>
    </w:p>
    <w:p w:rsidR="00576B39" w:rsidRDefault="006F63A1">
      <w:pPr>
        <w:pStyle w:val="1"/>
        <w:shd w:val="clear" w:color="auto" w:fill="auto"/>
        <w:spacing w:before="0" w:after="0" w:line="322" w:lineRule="exact"/>
        <w:ind w:left="20" w:right="20" w:firstLine="720"/>
      </w:pPr>
      <w:r>
        <w:t>В случае выявления таких лиц организатор конкурса на основании решения конкурсной комиссии обязан незамедлительно исключить их из состава конкурсной комиссии и назначить иных лиц.</w:t>
      </w:r>
    </w:p>
    <w:p w:rsidR="00576B39" w:rsidRDefault="006F63A1">
      <w:pPr>
        <w:pStyle w:val="1"/>
        <w:numPr>
          <w:ilvl w:val="0"/>
          <w:numId w:val="4"/>
        </w:numPr>
        <w:shd w:val="clear" w:color="auto" w:fill="auto"/>
        <w:tabs>
          <w:tab w:val="left" w:pos="1326"/>
        </w:tabs>
        <w:spacing w:before="0" w:after="0" w:line="322" w:lineRule="exact"/>
        <w:ind w:left="20" w:right="20" w:firstLine="720"/>
      </w:pPr>
      <w:proofErr w:type="gramStart"/>
      <w:r>
        <w:t>Конкурсной комиссией осуществляются вскрытие конвертов с заявками на участие в конкурсе, допуск претендентов на участие в конкурсе к участию в конкурсе, признание претендента на участие в конкурсе, подавшего заявку на участие в конкурсе, участником конкурса или отказ в допуске претендента на участие в конкурсе, подавшего заявку на участие в конкурсе, к участию в конкурсе, рассмотрение, оценка и сопоставление заявок на</w:t>
      </w:r>
      <w:proofErr w:type="gramEnd"/>
      <w:r>
        <w:t xml:space="preserve"> участие в конкурсе, определение победителя конкурса,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w:t>
      </w:r>
    </w:p>
    <w:p w:rsidR="00576B39" w:rsidRDefault="006F63A1">
      <w:pPr>
        <w:pStyle w:val="1"/>
        <w:numPr>
          <w:ilvl w:val="0"/>
          <w:numId w:val="4"/>
        </w:numPr>
        <w:shd w:val="clear" w:color="auto" w:fill="auto"/>
        <w:tabs>
          <w:tab w:val="left" w:pos="1446"/>
        </w:tabs>
        <w:spacing w:before="0" w:after="0" w:line="322" w:lineRule="exact"/>
        <w:ind w:left="20" w:right="20" w:firstLine="720"/>
      </w:pPr>
      <w:r>
        <w:t xml:space="preserve">Конкурсная комиссия правомочна осуществлять функции, предусмотренные </w:t>
      </w:r>
      <w:r w:rsidR="00BB1649">
        <w:t xml:space="preserve">пунктом </w:t>
      </w:r>
      <w:r>
        <w:t>3.4. Порядка, если на заседании комиссии присутствует не менее пятидесяти процентов общего числа ее членов. Члены конкурсной комиссии должны быть уведомлены в телефонном режиме (телефонограммой), смс-сообщением или посредством электронной почты о месте, дате и времени проведения заседания комиссии. Члены конкурсной комиссии лично участвуют в заседаниях и подписывают протоколы заседаний комиссии. Решения конкурсной комиссии принимаются открытым голосованием простым большинством голосов председателя комиссии, заместителя председателя комиссии, секретаря комиссии, членов комиссии, присутствующих на заседании. При равенстве голосов решение принимается председателем комиссии. Каждый член конкурсной комиссии имеет один голос.</w:t>
      </w:r>
    </w:p>
    <w:p w:rsidR="00576B39" w:rsidRDefault="006F63A1">
      <w:pPr>
        <w:pStyle w:val="1"/>
        <w:shd w:val="clear" w:color="auto" w:fill="auto"/>
        <w:spacing w:before="0" w:after="0" w:line="322" w:lineRule="exact"/>
        <w:ind w:left="20" w:right="20" w:firstLine="720"/>
      </w:pPr>
      <w:r>
        <w:t>3.6. На заседаниях конкурсной комиссии могут присутствовать заявители, участники конкурса или их представители, а также представители средств массовой информации.</w:t>
      </w:r>
    </w:p>
    <w:p w:rsidR="00BB1649" w:rsidRDefault="00BB1649" w:rsidP="00F37439">
      <w:pPr>
        <w:pStyle w:val="22"/>
        <w:keepNext/>
        <w:keepLines/>
        <w:shd w:val="clear" w:color="auto" w:fill="auto"/>
        <w:spacing w:after="240" w:line="322" w:lineRule="exact"/>
        <w:jc w:val="center"/>
      </w:pPr>
      <w:bookmarkStart w:id="3" w:name="bookmark3"/>
    </w:p>
    <w:p w:rsidR="00576B39" w:rsidRDefault="006F63A1" w:rsidP="00F37439">
      <w:pPr>
        <w:pStyle w:val="22"/>
        <w:keepNext/>
        <w:keepLines/>
        <w:shd w:val="clear" w:color="auto" w:fill="auto"/>
        <w:spacing w:after="240" w:line="322" w:lineRule="exact"/>
        <w:jc w:val="center"/>
      </w:pPr>
      <w:r>
        <w:t>4. Информационное обеспечение конкурсов</w:t>
      </w:r>
      <w:bookmarkEnd w:id="3"/>
    </w:p>
    <w:p w:rsidR="00576B39" w:rsidRPr="0039700A" w:rsidRDefault="006F63A1" w:rsidP="0039700A">
      <w:pPr>
        <w:pStyle w:val="1"/>
        <w:shd w:val="clear" w:color="auto" w:fill="auto"/>
        <w:tabs>
          <w:tab w:val="left" w:pos="6735"/>
        </w:tabs>
        <w:spacing w:before="0" w:after="0" w:line="322" w:lineRule="exact"/>
        <w:ind w:left="20" w:right="20" w:firstLine="720"/>
      </w:pPr>
      <w:r>
        <w:t xml:space="preserve">4.1. Информация о проведении конкурсов публикуется на официальном сайте администрации </w:t>
      </w:r>
      <w:r w:rsidR="00161332">
        <w:t>Михайловского муниципального образования</w:t>
      </w:r>
      <w:r w:rsidR="0039700A">
        <w:t xml:space="preserve"> в </w:t>
      </w:r>
      <w:r>
        <w:t>информационно</w:t>
      </w:r>
      <w:r w:rsidR="0039700A">
        <w:t xml:space="preserve"> </w:t>
      </w:r>
      <w:r>
        <w:t>-</w:t>
      </w:r>
      <w:r w:rsidR="0039700A">
        <w:t xml:space="preserve"> </w:t>
      </w:r>
      <w:r>
        <w:t xml:space="preserve">телекоммуникационной сети «Интернет» </w:t>
      </w:r>
      <w:r w:rsidRPr="00BB1649">
        <w:t>(</w:t>
      </w:r>
      <w:hyperlink r:id="rId8" w:history="1">
        <w:r w:rsidR="00A03903" w:rsidRPr="002E6110">
          <w:rPr>
            <w:rStyle w:val="a3"/>
            <w:lang w:val="en-US"/>
          </w:rPr>
          <w:t>http</w:t>
        </w:r>
        <w:r w:rsidR="00A03903" w:rsidRPr="002E6110">
          <w:rPr>
            <w:rStyle w:val="a3"/>
          </w:rPr>
          <w:t>://</w:t>
        </w:r>
        <w:proofErr w:type="spellStart"/>
        <w:r w:rsidR="00A03903" w:rsidRPr="002E6110">
          <w:rPr>
            <w:rStyle w:val="a3"/>
            <w:lang w:val="en-US"/>
          </w:rPr>
          <w:t>mixailovskoemo</w:t>
        </w:r>
        <w:proofErr w:type="spellEnd"/>
        <w:r w:rsidR="00A03903" w:rsidRPr="002E6110">
          <w:rPr>
            <w:rStyle w:val="a3"/>
          </w:rPr>
          <w:t>.</w:t>
        </w:r>
        <w:proofErr w:type="spellStart"/>
        <w:r w:rsidR="00A03903" w:rsidRPr="002E6110">
          <w:rPr>
            <w:rStyle w:val="a3"/>
            <w:lang w:val="en-US"/>
          </w:rPr>
          <w:t>ru</w:t>
        </w:r>
        <w:proofErr w:type="spellEnd"/>
        <w:r w:rsidR="00A03903" w:rsidRPr="002E6110">
          <w:rPr>
            <w:rStyle w:val="a3"/>
          </w:rPr>
          <w:t>/</w:t>
        </w:r>
      </w:hyperlink>
      <w:r w:rsidRPr="00BB1649">
        <w:t>)</w:t>
      </w:r>
      <w:r w:rsidR="00A03903">
        <w:t xml:space="preserve"> </w:t>
      </w:r>
      <w:r>
        <w:t xml:space="preserve">в сроки, установленные настоящим Порядком. К информации о проведении конкурса относятся извещения о проведении конкурсов, </w:t>
      </w:r>
      <w:r>
        <w:lastRenderedPageBreak/>
        <w:t>конкурсная документация, изменения, вносимые в такие извещения, конкурсную документацию, извещения об отказе от проведения конкурсов, разъяснения положений конкурсной документации, протоколы, составляемые в ходе проведения конкурсов.</w:t>
      </w:r>
    </w:p>
    <w:p w:rsidR="00A82E0B" w:rsidRDefault="00A82E0B">
      <w:pPr>
        <w:pStyle w:val="22"/>
        <w:keepNext/>
        <w:keepLines/>
        <w:shd w:val="clear" w:color="auto" w:fill="auto"/>
        <w:spacing w:after="301" w:line="270" w:lineRule="exact"/>
        <w:ind w:left="2620"/>
      </w:pPr>
      <w:bookmarkStart w:id="4" w:name="bookmark4"/>
    </w:p>
    <w:p w:rsidR="00576B39" w:rsidRDefault="006F63A1">
      <w:pPr>
        <w:pStyle w:val="22"/>
        <w:keepNext/>
        <w:keepLines/>
        <w:shd w:val="clear" w:color="auto" w:fill="auto"/>
        <w:spacing w:after="301" w:line="270" w:lineRule="exact"/>
        <w:ind w:left="2620"/>
      </w:pPr>
      <w:r>
        <w:t>5. Требования к участникам конкурса</w:t>
      </w:r>
      <w:bookmarkEnd w:id="4"/>
    </w:p>
    <w:p w:rsidR="00576B39" w:rsidRDefault="006F63A1">
      <w:pPr>
        <w:pStyle w:val="1"/>
        <w:numPr>
          <w:ilvl w:val="1"/>
          <w:numId w:val="4"/>
        </w:numPr>
        <w:shd w:val="clear" w:color="auto" w:fill="auto"/>
        <w:tabs>
          <w:tab w:val="left" w:pos="1402"/>
        </w:tabs>
        <w:spacing w:before="0" w:after="0" w:line="322" w:lineRule="exact"/>
        <w:ind w:left="20" w:right="20" w:firstLine="720"/>
      </w:pPr>
      <w:r>
        <w:t>Претендентом на участие в конкурсе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в том числе участники договора простого товарищества, претендующие на получение свидетельства.</w:t>
      </w:r>
    </w:p>
    <w:p w:rsidR="00576B39" w:rsidRDefault="006F63A1">
      <w:pPr>
        <w:pStyle w:val="1"/>
        <w:numPr>
          <w:ilvl w:val="1"/>
          <w:numId w:val="4"/>
        </w:numPr>
        <w:shd w:val="clear" w:color="auto" w:fill="auto"/>
        <w:tabs>
          <w:tab w:val="left" w:pos="1258"/>
        </w:tabs>
        <w:spacing w:before="0" w:after="0" w:line="322" w:lineRule="exact"/>
        <w:ind w:left="20" w:right="20" w:firstLine="720"/>
      </w:pPr>
      <w: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576B39" w:rsidRDefault="006F63A1">
      <w:pPr>
        <w:pStyle w:val="1"/>
        <w:numPr>
          <w:ilvl w:val="2"/>
          <w:numId w:val="4"/>
        </w:numPr>
        <w:shd w:val="clear" w:color="auto" w:fill="auto"/>
        <w:tabs>
          <w:tab w:val="left" w:pos="1100"/>
        </w:tabs>
        <w:spacing w:before="0" w:after="0" w:line="322" w:lineRule="exact"/>
        <w:ind w:left="20" w:right="20" w:firstLine="720"/>
      </w:pPr>
      <w: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576B39" w:rsidRDefault="006F63A1">
      <w:pPr>
        <w:pStyle w:val="1"/>
        <w:numPr>
          <w:ilvl w:val="2"/>
          <w:numId w:val="4"/>
        </w:numPr>
        <w:shd w:val="clear" w:color="auto" w:fill="auto"/>
        <w:tabs>
          <w:tab w:val="left" w:pos="1066"/>
        </w:tabs>
        <w:spacing w:before="0" w:after="0" w:line="322" w:lineRule="exact"/>
        <w:ind w:left="20" w:right="20" w:firstLine="720"/>
      </w:pPr>
      <w:r>
        <w:t xml:space="preserve">принятие </w:t>
      </w:r>
      <w:proofErr w:type="gramStart"/>
      <w:r>
        <w:t>на себя обязательства в случае предоставления участнику открытого конкурса права на получение свидетельства об осуществлении перевозок по маршруту</w:t>
      </w:r>
      <w:proofErr w:type="gramEnd"/>
      <w:r>
        <w:t xml:space="preserve">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576B39" w:rsidRDefault="006F63A1">
      <w:pPr>
        <w:pStyle w:val="1"/>
        <w:numPr>
          <w:ilvl w:val="2"/>
          <w:numId w:val="4"/>
        </w:numPr>
        <w:shd w:val="clear" w:color="auto" w:fill="auto"/>
        <w:tabs>
          <w:tab w:val="left" w:pos="1254"/>
        </w:tabs>
        <w:spacing w:before="0" w:after="0" w:line="322" w:lineRule="exact"/>
        <w:ind w:left="20" w:right="20" w:firstLine="720"/>
      </w:pPr>
      <w:proofErr w:type="spellStart"/>
      <w:r>
        <w:t>непроведение</w:t>
      </w:r>
      <w:proofErr w:type="spellEnd"/>
      <w: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576B39" w:rsidRDefault="006F63A1">
      <w:pPr>
        <w:pStyle w:val="1"/>
        <w:numPr>
          <w:ilvl w:val="2"/>
          <w:numId w:val="4"/>
        </w:numPr>
        <w:shd w:val="clear" w:color="auto" w:fill="auto"/>
        <w:tabs>
          <w:tab w:val="left" w:pos="1100"/>
        </w:tabs>
        <w:spacing w:before="0" w:after="0" w:line="322" w:lineRule="exact"/>
        <w:ind w:left="20" w:right="20" w:firstLine="720"/>
      </w:pPr>
      <w:r>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576B39" w:rsidRDefault="006F63A1">
      <w:pPr>
        <w:pStyle w:val="1"/>
        <w:numPr>
          <w:ilvl w:val="2"/>
          <w:numId w:val="4"/>
        </w:numPr>
        <w:shd w:val="clear" w:color="auto" w:fill="auto"/>
        <w:tabs>
          <w:tab w:val="left" w:pos="1071"/>
        </w:tabs>
        <w:spacing w:before="0" w:after="0" w:line="322" w:lineRule="exact"/>
        <w:ind w:left="20" w:right="20" w:firstLine="720"/>
      </w:pPr>
      <w:r>
        <w:t>наличие договора простого товарищества в письменной форме (для участников договора простого товарищества);</w:t>
      </w:r>
    </w:p>
    <w:p w:rsidR="00576B39" w:rsidRDefault="006F63A1">
      <w:pPr>
        <w:pStyle w:val="1"/>
        <w:numPr>
          <w:ilvl w:val="2"/>
          <w:numId w:val="4"/>
        </w:numPr>
        <w:shd w:val="clear" w:color="auto" w:fill="auto"/>
        <w:tabs>
          <w:tab w:val="left" w:pos="452"/>
        </w:tabs>
        <w:spacing w:before="0" w:after="0" w:line="322" w:lineRule="exact"/>
        <w:ind w:left="20" w:firstLine="720"/>
      </w:pPr>
      <w:proofErr w:type="gramStart"/>
      <w:r>
        <w:t>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576B39" w:rsidRDefault="006F63A1">
      <w:pPr>
        <w:pStyle w:val="1"/>
        <w:numPr>
          <w:ilvl w:val="1"/>
          <w:numId w:val="4"/>
        </w:numPr>
        <w:shd w:val="clear" w:color="auto" w:fill="auto"/>
        <w:tabs>
          <w:tab w:val="left" w:pos="1321"/>
        </w:tabs>
        <w:spacing w:before="0" w:after="0" w:line="322" w:lineRule="exact"/>
        <w:ind w:left="20" w:right="20" w:firstLine="720"/>
      </w:pPr>
      <w:r>
        <w:t>Требования, предусмотренные подпунктами 1, 3, 4 пункта 5.2 Порядка, применяются в отношении каждого участника простого товарищества.</w:t>
      </w:r>
    </w:p>
    <w:p w:rsidR="00576B39" w:rsidRDefault="006F63A1">
      <w:pPr>
        <w:pStyle w:val="1"/>
        <w:numPr>
          <w:ilvl w:val="1"/>
          <w:numId w:val="4"/>
        </w:numPr>
        <w:shd w:val="clear" w:color="auto" w:fill="auto"/>
        <w:tabs>
          <w:tab w:val="left" w:pos="1306"/>
        </w:tabs>
        <w:spacing w:before="0" w:after="0" w:line="322" w:lineRule="exact"/>
        <w:ind w:left="20" w:right="20" w:firstLine="720"/>
      </w:pPr>
      <w:r>
        <w:t>Претендент на участие в конкурсе не допускается конкурсной комиссией к участию в конкурсе в случаях:</w:t>
      </w:r>
    </w:p>
    <w:p w:rsidR="00576B39" w:rsidRDefault="006F63A1">
      <w:pPr>
        <w:pStyle w:val="1"/>
        <w:numPr>
          <w:ilvl w:val="2"/>
          <w:numId w:val="4"/>
        </w:numPr>
        <w:shd w:val="clear" w:color="auto" w:fill="auto"/>
        <w:tabs>
          <w:tab w:val="left" w:pos="1057"/>
        </w:tabs>
        <w:spacing w:before="0" w:after="0" w:line="322" w:lineRule="exact"/>
        <w:ind w:left="20" w:right="20" w:firstLine="720"/>
      </w:pPr>
      <w:r>
        <w:lastRenderedPageBreak/>
        <w:t>непредставления документов и сведений, определенных конкурсной документацией, либо наличия в таких документах недостоверных сведений;</w:t>
      </w:r>
    </w:p>
    <w:p w:rsidR="00576B39" w:rsidRDefault="006F63A1">
      <w:pPr>
        <w:pStyle w:val="1"/>
        <w:numPr>
          <w:ilvl w:val="2"/>
          <w:numId w:val="4"/>
        </w:numPr>
        <w:shd w:val="clear" w:color="auto" w:fill="auto"/>
        <w:tabs>
          <w:tab w:val="left" w:pos="1062"/>
        </w:tabs>
        <w:spacing w:before="0" w:after="0" w:line="322" w:lineRule="exact"/>
        <w:ind w:left="20" w:right="20" w:firstLine="720"/>
      </w:pPr>
      <w:r>
        <w:t>несоответствия требованиям, предъявляемым к участнику конкурса, установленным в конкурсной документации в соответствии с настоящим Порядком;</w:t>
      </w:r>
    </w:p>
    <w:p w:rsidR="00576B39" w:rsidRDefault="006F63A1">
      <w:pPr>
        <w:pStyle w:val="1"/>
        <w:numPr>
          <w:ilvl w:val="2"/>
          <w:numId w:val="4"/>
        </w:numPr>
        <w:shd w:val="clear" w:color="auto" w:fill="auto"/>
        <w:tabs>
          <w:tab w:val="left" w:pos="1018"/>
        </w:tabs>
        <w:spacing w:before="0" w:after="0" w:line="322" w:lineRule="exact"/>
        <w:ind w:left="20" w:right="20" w:firstLine="720"/>
      </w:pPr>
      <w:r>
        <w:t>несоответствия заявки на участие в конкурсе требованиям конкурсной документации.</w:t>
      </w:r>
    </w:p>
    <w:p w:rsidR="00576B39" w:rsidRDefault="006F63A1">
      <w:pPr>
        <w:pStyle w:val="1"/>
        <w:numPr>
          <w:ilvl w:val="1"/>
          <w:numId w:val="4"/>
        </w:numPr>
        <w:shd w:val="clear" w:color="auto" w:fill="auto"/>
        <w:tabs>
          <w:tab w:val="left" w:pos="1234"/>
        </w:tabs>
        <w:spacing w:before="0" w:after="0" w:line="322" w:lineRule="exact"/>
        <w:ind w:left="20" w:right="20" w:firstLine="720"/>
      </w:pPr>
      <w:r>
        <w:t>Отказ в допуске к участию в конкурсе по иным основаниям, кроме случаев, указанных в пункте 5.4 Порядка, не допускается.</w:t>
      </w:r>
    </w:p>
    <w:p w:rsidR="00576B39" w:rsidRDefault="006F63A1">
      <w:pPr>
        <w:pStyle w:val="1"/>
        <w:numPr>
          <w:ilvl w:val="1"/>
          <w:numId w:val="4"/>
        </w:numPr>
        <w:shd w:val="clear" w:color="auto" w:fill="auto"/>
        <w:tabs>
          <w:tab w:val="left" w:pos="1436"/>
        </w:tabs>
        <w:spacing w:before="0" w:after="0" w:line="322" w:lineRule="exact"/>
        <w:ind w:left="20" w:right="20" w:firstLine="720"/>
      </w:pPr>
      <w:r>
        <w:t>В случае установления факта недостоверности сведений, содержащихся в заявке на участие в конкурсе, конкурсная комиссия обязана отстранить такого претендента или участника конкурса от участия в конкурсе на любом этапе его проведения.</w:t>
      </w:r>
    </w:p>
    <w:p w:rsidR="00576B39" w:rsidRDefault="006F63A1">
      <w:pPr>
        <w:pStyle w:val="1"/>
        <w:numPr>
          <w:ilvl w:val="1"/>
          <w:numId w:val="4"/>
        </w:numPr>
        <w:shd w:val="clear" w:color="auto" w:fill="auto"/>
        <w:tabs>
          <w:tab w:val="left" w:pos="1282"/>
        </w:tabs>
        <w:spacing w:before="0" w:after="341" w:line="322" w:lineRule="exact"/>
        <w:ind w:left="20" w:right="20" w:firstLine="720"/>
      </w:pPr>
      <w:proofErr w:type="gramStart"/>
      <w:r>
        <w:t>Организатор конкурса, конкурсная комиссия вправе запрашивать информацию и документы в целях проверки соответствия претендента на участие в конкурсе и его заявки на участие в конкурсе требованиям, указанным в пунктах 5.2, 5.3, 8.3 Порядка, у органов власти в соответствии с их компетенцией и иных лиц, за исключением лиц, подавших заявку на участие в соответствующем конкурсе.</w:t>
      </w:r>
      <w:proofErr w:type="gramEnd"/>
    </w:p>
    <w:p w:rsidR="00576B39" w:rsidRDefault="006F63A1">
      <w:pPr>
        <w:pStyle w:val="22"/>
        <w:keepNext/>
        <w:keepLines/>
        <w:shd w:val="clear" w:color="auto" w:fill="auto"/>
        <w:spacing w:after="301" w:line="270" w:lineRule="exact"/>
        <w:ind w:left="940"/>
      </w:pPr>
      <w:bookmarkStart w:id="5" w:name="bookmark5"/>
      <w:r>
        <w:t>6. Извещение о проведении конкурса, конкурсная документация</w:t>
      </w:r>
      <w:bookmarkEnd w:id="5"/>
    </w:p>
    <w:p w:rsidR="00576B39" w:rsidRPr="00BB1649" w:rsidRDefault="006F63A1">
      <w:pPr>
        <w:pStyle w:val="1"/>
        <w:numPr>
          <w:ilvl w:val="0"/>
          <w:numId w:val="5"/>
        </w:numPr>
        <w:shd w:val="clear" w:color="auto" w:fill="auto"/>
        <w:tabs>
          <w:tab w:val="left" w:pos="1297"/>
        </w:tabs>
        <w:spacing w:before="0" w:after="0" w:line="322" w:lineRule="exact"/>
        <w:ind w:left="20" w:right="20" w:firstLine="720"/>
      </w:pPr>
      <w:r w:rsidRPr="00BB1649">
        <w:t xml:space="preserve">Извещение о проведении конкурса и конкурсная документация публикуется на официальном сайте администрации </w:t>
      </w:r>
      <w:r w:rsidR="00161332" w:rsidRPr="00BB1649">
        <w:t>Михайловского муниципального образования</w:t>
      </w:r>
      <w:r w:rsidRPr="00BB1649">
        <w:t xml:space="preserve"> в информационно-телекоммуникационной сети «Интернет» (</w:t>
      </w:r>
      <w:hyperlink r:id="rId9" w:history="1">
        <w:r w:rsidR="00A03903" w:rsidRPr="002E6110">
          <w:rPr>
            <w:rStyle w:val="a3"/>
            <w:lang w:val="en-US"/>
          </w:rPr>
          <w:t>http</w:t>
        </w:r>
        <w:r w:rsidR="00A03903" w:rsidRPr="002E6110">
          <w:rPr>
            <w:rStyle w:val="a3"/>
          </w:rPr>
          <w:t>://</w:t>
        </w:r>
        <w:proofErr w:type="spellStart"/>
        <w:r w:rsidR="00A03903" w:rsidRPr="002E6110">
          <w:rPr>
            <w:rStyle w:val="a3"/>
            <w:lang w:val="en-US"/>
          </w:rPr>
          <w:t>mixailovskoemo</w:t>
        </w:r>
        <w:proofErr w:type="spellEnd"/>
        <w:r w:rsidR="00A03903" w:rsidRPr="002E6110">
          <w:rPr>
            <w:rStyle w:val="a3"/>
          </w:rPr>
          <w:t>.</w:t>
        </w:r>
        <w:proofErr w:type="spellStart"/>
        <w:r w:rsidR="00A03903" w:rsidRPr="002E6110">
          <w:rPr>
            <w:rStyle w:val="a3"/>
            <w:lang w:val="en-US"/>
          </w:rPr>
          <w:t>ru</w:t>
        </w:r>
        <w:proofErr w:type="spellEnd"/>
        <w:r w:rsidR="00A03903" w:rsidRPr="002E6110">
          <w:rPr>
            <w:rStyle w:val="a3"/>
          </w:rPr>
          <w:t>/</w:t>
        </w:r>
      </w:hyperlink>
      <w:r w:rsidR="00A03903">
        <w:t xml:space="preserve">) </w:t>
      </w:r>
      <w:r w:rsidRPr="00BB1649">
        <w:t>не менее чем за тридцать календарных дней до даты проведения конкурса.</w:t>
      </w:r>
    </w:p>
    <w:p w:rsidR="00576B39" w:rsidRDefault="006F63A1">
      <w:pPr>
        <w:pStyle w:val="1"/>
        <w:numPr>
          <w:ilvl w:val="0"/>
          <w:numId w:val="5"/>
        </w:numPr>
        <w:shd w:val="clear" w:color="auto" w:fill="auto"/>
        <w:tabs>
          <w:tab w:val="left" w:pos="1215"/>
        </w:tabs>
        <w:spacing w:before="0" w:after="0" w:line="322" w:lineRule="exact"/>
        <w:ind w:left="20" w:right="20" w:firstLine="720"/>
      </w:pPr>
      <w:r>
        <w:t>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w:t>
      </w:r>
      <w:r w:rsidR="00BB1649">
        <w:t>о</w:t>
      </w:r>
      <w:r>
        <w:t>е опубликование и размещение не могут осуществляться вместо предусмотренного пунктом 4.1 Порядка размещения.</w:t>
      </w:r>
    </w:p>
    <w:p w:rsidR="00576B39" w:rsidRDefault="006F63A1">
      <w:pPr>
        <w:pStyle w:val="1"/>
        <w:numPr>
          <w:ilvl w:val="0"/>
          <w:numId w:val="5"/>
        </w:numPr>
        <w:shd w:val="clear" w:color="auto" w:fill="auto"/>
        <w:tabs>
          <w:tab w:val="left" w:pos="1335"/>
        </w:tabs>
        <w:spacing w:before="0" w:after="0" w:line="322" w:lineRule="exact"/>
        <w:ind w:left="20" w:right="20" w:firstLine="720"/>
      </w:pPr>
      <w:r>
        <w:t>В извещении о проведении конкурса должны быть указаны следующие сведения:</w:t>
      </w:r>
    </w:p>
    <w:p w:rsidR="00576B39" w:rsidRDefault="006F63A1">
      <w:pPr>
        <w:pStyle w:val="1"/>
        <w:numPr>
          <w:ilvl w:val="1"/>
          <w:numId w:val="5"/>
        </w:numPr>
        <w:shd w:val="clear" w:color="auto" w:fill="auto"/>
        <w:tabs>
          <w:tab w:val="left" w:pos="1018"/>
        </w:tabs>
        <w:spacing w:before="0" w:after="0" w:line="322" w:lineRule="exact"/>
        <w:ind w:left="20" w:firstLine="720"/>
      </w:pPr>
      <w:r>
        <w:t>наименование, место нахождения, почтовый адрес, адрес электронной почты и номер контактного телефона организатора конкурса;</w:t>
      </w:r>
    </w:p>
    <w:p w:rsidR="00576B39" w:rsidRDefault="006F63A1">
      <w:pPr>
        <w:pStyle w:val="1"/>
        <w:numPr>
          <w:ilvl w:val="1"/>
          <w:numId w:val="5"/>
        </w:numPr>
        <w:shd w:val="clear" w:color="auto" w:fill="auto"/>
        <w:tabs>
          <w:tab w:val="left" w:pos="1042"/>
        </w:tabs>
        <w:spacing w:before="0" w:after="0" w:line="322" w:lineRule="exact"/>
        <w:ind w:left="20" w:firstLine="720"/>
      </w:pPr>
      <w:r>
        <w:t>предмет конкурса;</w:t>
      </w:r>
    </w:p>
    <w:p w:rsidR="00576B39" w:rsidRDefault="006F63A1">
      <w:pPr>
        <w:pStyle w:val="1"/>
        <w:numPr>
          <w:ilvl w:val="1"/>
          <w:numId w:val="5"/>
        </w:numPr>
        <w:shd w:val="clear" w:color="auto" w:fill="auto"/>
        <w:tabs>
          <w:tab w:val="left" w:pos="1052"/>
        </w:tabs>
        <w:spacing w:before="0" w:after="0" w:line="322" w:lineRule="exact"/>
        <w:ind w:left="20" w:firstLine="720"/>
      </w:pPr>
      <w:r>
        <w:t>место, даты и время начала и окончания приема заявок на участие в конкурсе;</w:t>
      </w:r>
    </w:p>
    <w:p w:rsidR="00576B39" w:rsidRDefault="006F63A1">
      <w:pPr>
        <w:pStyle w:val="1"/>
        <w:numPr>
          <w:ilvl w:val="1"/>
          <w:numId w:val="5"/>
        </w:numPr>
        <w:shd w:val="clear" w:color="auto" w:fill="auto"/>
        <w:tabs>
          <w:tab w:val="left" w:pos="1105"/>
        </w:tabs>
        <w:spacing w:before="0" w:after="0" w:line="322" w:lineRule="exact"/>
        <w:ind w:left="20" w:firstLine="720"/>
      </w:pPr>
      <w:r>
        <w:t>порядок и сроки внесения изменений в извещение о проведении конкурса, конкурсную документацию, сроки и порядок отказа от проведения конкурса;</w:t>
      </w:r>
    </w:p>
    <w:p w:rsidR="00576B39" w:rsidRDefault="006F63A1">
      <w:pPr>
        <w:pStyle w:val="1"/>
        <w:numPr>
          <w:ilvl w:val="1"/>
          <w:numId w:val="5"/>
        </w:numPr>
        <w:shd w:val="clear" w:color="auto" w:fill="auto"/>
        <w:tabs>
          <w:tab w:val="left" w:pos="1105"/>
        </w:tabs>
        <w:spacing w:before="0" w:after="0" w:line="322" w:lineRule="exact"/>
        <w:ind w:left="20" w:firstLine="720"/>
      </w:pPr>
      <w:r>
        <w:t>срок, место и порядок предоставления конкурсной документации, официальный сайт, на котором размещена конкурсная документация, а также размер, порядок и сроки внесения платы за предоставление конкурсной документации на бумажном носителе, если указанная плата установлена;</w:t>
      </w:r>
    </w:p>
    <w:p w:rsidR="00576B39" w:rsidRDefault="006F63A1">
      <w:pPr>
        <w:pStyle w:val="1"/>
        <w:numPr>
          <w:ilvl w:val="1"/>
          <w:numId w:val="5"/>
        </w:numPr>
        <w:shd w:val="clear" w:color="auto" w:fill="auto"/>
        <w:tabs>
          <w:tab w:val="left" w:pos="1090"/>
        </w:tabs>
        <w:spacing w:before="0" w:after="0" w:line="322" w:lineRule="exact"/>
        <w:ind w:left="20" w:firstLine="720"/>
      </w:pPr>
      <w:r>
        <w:lastRenderedPageBreak/>
        <w:t>место, дата и время вскрытия конвертов с заявками на участие в открытом конкурсе, а также место и дата рассмотрения таких заявок и определение победителя открытого конкурса;</w:t>
      </w:r>
    </w:p>
    <w:p w:rsidR="00576B39" w:rsidRDefault="006F63A1">
      <w:pPr>
        <w:pStyle w:val="1"/>
        <w:numPr>
          <w:ilvl w:val="1"/>
          <w:numId w:val="5"/>
        </w:numPr>
        <w:shd w:val="clear" w:color="auto" w:fill="auto"/>
        <w:tabs>
          <w:tab w:val="left" w:pos="1110"/>
        </w:tabs>
        <w:spacing w:before="0" w:after="0" w:line="322" w:lineRule="exact"/>
        <w:ind w:left="20" w:firstLine="720"/>
      </w:pPr>
      <w:r>
        <w:t>порядок определения победителя конкурса.</w:t>
      </w:r>
    </w:p>
    <w:p w:rsidR="00576B39" w:rsidRDefault="006F63A1">
      <w:pPr>
        <w:pStyle w:val="1"/>
        <w:numPr>
          <w:ilvl w:val="0"/>
          <w:numId w:val="5"/>
        </w:numPr>
        <w:shd w:val="clear" w:color="auto" w:fill="auto"/>
        <w:tabs>
          <w:tab w:val="left" w:pos="1417"/>
        </w:tabs>
        <w:spacing w:before="0" w:after="0" w:line="322" w:lineRule="exact"/>
        <w:ind w:left="20" w:firstLine="720"/>
      </w:pPr>
      <w:r>
        <w:t>Конкурсная документация разрабатывается и утверждается организатором конкурса.</w:t>
      </w:r>
    </w:p>
    <w:p w:rsidR="00576B39" w:rsidRDefault="006F63A1">
      <w:pPr>
        <w:pStyle w:val="1"/>
        <w:numPr>
          <w:ilvl w:val="0"/>
          <w:numId w:val="5"/>
        </w:numPr>
        <w:shd w:val="clear" w:color="auto" w:fill="auto"/>
        <w:tabs>
          <w:tab w:val="left" w:pos="1220"/>
        </w:tabs>
        <w:spacing w:before="0" w:after="0" w:line="322" w:lineRule="exact"/>
        <w:ind w:left="20" w:firstLine="720"/>
      </w:pPr>
      <w:r>
        <w:t>Конкурсная документация должна содержать:</w:t>
      </w:r>
    </w:p>
    <w:p w:rsidR="00576B39" w:rsidRDefault="006F63A1">
      <w:pPr>
        <w:pStyle w:val="1"/>
        <w:numPr>
          <w:ilvl w:val="1"/>
          <w:numId w:val="5"/>
        </w:numPr>
        <w:shd w:val="clear" w:color="auto" w:fill="auto"/>
        <w:tabs>
          <w:tab w:val="left" w:pos="1018"/>
        </w:tabs>
        <w:spacing w:before="0" w:after="0" w:line="322" w:lineRule="exact"/>
        <w:ind w:left="20" w:firstLine="720"/>
      </w:pPr>
      <w:r>
        <w:t>наименование, место нахождения, почтовый адрес, адрес электронной почты и номер контактного телефона организатора конкурса;</w:t>
      </w:r>
    </w:p>
    <w:p w:rsidR="00576B39" w:rsidRDefault="006F63A1">
      <w:pPr>
        <w:pStyle w:val="1"/>
        <w:numPr>
          <w:ilvl w:val="1"/>
          <w:numId w:val="5"/>
        </w:numPr>
        <w:shd w:val="clear" w:color="auto" w:fill="auto"/>
        <w:tabs>
          <w:tab w:val="left" w:pos="1042"/>
        </w:tabs>
        <w:spacing w:before="0" w:after="0" w:line="322" w:lineRule="exact"/>
        <w:ind w:left="20" w:firstLine="720"/>
      </w:pPr>
      <w:r>
        <w:t>предмет открытого конкурса;</w:t>
      </w:r>
    </w:p>
    <w:p w:rsidR="00576B39" w:rsidRDefault="006F63A1">
      <w:pPr>
        <w:pStyle w:val="1"/>
        <w:numPr>
          <w:ilvl w:val="1"/>
          <w:numId w:val="5"/>
        </w:numPr>
        <w:shd w:val="clear" w:color="auto" w:fill="auto"/>
        <w:tabs>
          <w:tab w:val="left" w:pos="1042"/>
        </w:tabs>
        <w:spacing w:before="0" w:after="0" w:line="322" w:lineRule="exact"/>
        <w:ind w:left="20" w:firstLine="720"/>
      </w:pPr>
      <w:r>
        <w:t>сведения о лотах, содержащие информацию о:</w:t>
      </w:r>
    </w:p>
    <w:p w:rsidR="00576B39" w:rsidRDefault="006F63A1">
      <w:pPr>
        <w:pStyle w:val="1"/>
        <w:numPr>
          <w:ilvl w:val="0"/>
          <w:numId w:val="6"/>
        </w:numPr>
        <w:shd w:val="clear" w:color="auto" w:fill="auto"/>
        <w:tabs>
          <w:tab w:val="left" w:pos="898"/>
        </w:tabs>
        <w:spacing w:before="0" w:after="0" w:line="322" w:lineRule="exact"/>
        <w:ind w:left="20" w:firstLine="720"/>
      </w:pPr>
      <w:proofErr w:type="gramStart"/>
      <w:r>
        <w:t>номере</w:t>
      </w:r>
      <w:proofErr w:type="gramEnd"/>
      <w:r>
        <w:t>, названии муниципального маршрута, входящего в лот;</w:t>
      </w:r>
    </w:p>
    <w:p w:rsidR="00576B39" w:rsidRDefault="006F63A1">
      <w:pPr>
        <w:pStyle w:val="1"/>
        <w:numPr>
          <w:ilvl w:val="0"/>
          <w:numId w:val="6"/>
        </w:numPr>
        <w:shd w:val="clear" w:color="auto" w:fill="auto"/>
        <w:tabs>
          <w:tab w:val="left" w:pos="985"/>
        </w:tabs>
        <w:spacing w:before="0" w:after="0" w:line="322" w:lineRule="exact"/>
        <w:ind w:left="20" w:firstLine="720"/>
      </w:pPr>
      <w:r>
        <w:t xml:space="preserve">остановочных </w:t>
      </w:r>
      <w:proofErr w:type="gramStart"/>
      <w:r>
        <w:t>пунктах</w:t>
      </w:r>
      <w:proofErr w:type="gramEnd"/>
      <w:r>
        <w:t xml:space="preserve"> на муниципальном маршруте в прямом и обратном направлениях;</w:t>
      </w:r>
    </w:p>
    <w:p w:rsidR="00576B39" w:rsidRDefault="006F63A1">
      <w:pPr>
        <w:pStyle w:val="1"/>
        <w:numPr>
          <w:ilvl w:val="0"/>
          <w:numId w:val="6"/>
        </w:numPr>
        <w:shd w:val="clear" w:color="auto" w:fill="auto"/>
        <w:tabs>
          <w:tab w:val="left" w:pos="894"/>
        </w:tabs>
        <w:spacing w:before="0" w:after="0" w:line="322" w:lineRule="exact"/>
        <w:ind w:left="20" w:firstLine="720"/>
      </w:pPr>
      <w:proofErr w:type="gramStart"/>
      <w:r>
        <w:t>режиме</w:t>
      </w:r>
      <w:proofErr w:type="gramEnd"/>
      <w:r>
        <w:t xml:space="preserve"> работы на муниципальном маршруте;</w:t>
      </w:r>
    </w:p>
    <w:p w:rsidR="00576B39" w:rsidRDefault="006F63A1">
      <w:pPr>
        <w:pStyle w:val="1"/>
        <w:numPr>
          <w:ilvl w:val="0"/>
          <w:numId w:val="6"/>
        </w:numPr>
        <w:shd w:val="clear" w:color="auto" w:fill="auto"/>
        <w:tabs>
          <w:tab w:val="left" w:pos="894"/>
        </w:tabs>
        <w:spacing w:before="0" w:after="0" w:line="322" w:lineRule="exact"/>
        <w:ind w:left="20" w:firstLine="720"/>
      </w:pPr>
      <w:proofErr w:type="gramStart"/>
      <w:r>
        <w:t>требованиях</w:t>
      </w:r>
      <w:proofErr w:type="gramEnd"/>
      <w:r>
        <w:t xml:space="preserve"> к подвижному составу на муниципальном маршруте;</w:t>
      </w:r>
    </w:p>
    <w:p w:rsidR="00576B39" w:rsidRDefault="006F63A1">
      <w:pPr>
        <w:pStyle w:val="1"/>
        <w:numPr>
          <w:ilvl w:val="0"/>
          <w:numId w:val="6"/>
        </w:numPr>
        <w:shd w:val="clear" w:color="auto" w:fill="auto"/>
        <w:tabs>
          <w:tab w:val="left" w:pos="994"/>
        </w:tabs>
        <w:spacing w:before="0" w:after="0" w:line="322" w:lineRule="exact"/>
        <w:ind w:left="20" w:firstLine="720"/>
      </w:pPr>
      <w:r>
        <w:t>протяженности муниципального маршрута в прямом и обратном направлениях;</w:t>
      </w:r>
    </w:p>
    <w:p w:rsidR="00576B39" w:rsidRDefault="006F63A1">
      <w:pPr>
        <w:pStyle w:val="1"/>
        <w:numPr>
          <w:ilvl w:val="0"/>
          <w:numId w:val="6"/>
        </w:numPr>
        <w:shd w:val="clear" w:color="auto" w:fill="auto"/>
        <w:tabs>
          <w:tab w:val="left" w:pos="903"/>
        </w:tabs>
        <w:spacing w:before="0" w:after="0" w:line="322" w:lineRule="exact"/>
        <w:ind w:left="20" w:firstLine="720"/>
      </w:pPr>
      <w:r>
        <w:t>сезонности работы (периоде работы);</w:t>
      </w:r>
    </w:p>
    <w:p w:rsidR="00576B39" w:rsidRDefault="006F63A1">
      <w:pPr>
        <w:pStyle w:val="1"/>
        <w:numPr>
          <w:ilvl w:val="0"/>
          <w:numId w:val="6"/>
        </w:numPr>
        <w:shd w:val="clear" w:color="auto" w:fill="auto"/>
        <w:tabs>
          <w:tab w:val="left" w:pos="970"/>
        </w:tabs>
        <w:spacing w:before="0" w:after="0" w:line="322" w:lineRule="exact"/>
        <w:ind w:left="20" w:firstLine="720"/>
      </w:pPr>
      <w:r>
        <w:t>иные требования к осуществлению перевозок по нерегулируемым тарифам;</w:t>
      </w:r>
    </w:p>
    <w:p w:rsidR="00576B39" w:rsidRDefault="006F63A1">
      <w:pPr>
        <w:pStyle w:val="1"/>
        <w:numPr>
          <w:ilvl w:val="0"/>
          <w:numId w:val="6"/>
        </w:numPr>
        <w:shd w:val="clear" w:color="auto" w:fill="auto"/>
        <w:tabs>
          <w:tab w:val="left" w:pos="903"/>
        </w:tabs>
        <w:spacing w:before="0" w:after="0" w:line="322" w:lineRule="exact"/>
        <w:ind w:left="20" w:firstLine="720"/>
      </w:pPr>
      <w:proofErr w:type="gramStart"/>
      <w:r>
        <w:t>схемах</w:t>
      </w:r>
      <w:proofErr w:type="gramEnd"/>
      <w:r>
        <w:t xml:space="preserve"> движения муниципального маршрута;</w:t>
      </w:r>
    </w:p>
    <w:p w:rsidR="00576B39" w:rsidRDefault="006F63A1">
      <w:pPr>
        <w:pStyle w:val="1"/>
        <w:numPr>
          <w:ilvl w:val="1"/>
          <w:numId w:val="6"/>
        </w:numPr>
        <w:shd w:val="clear" w:color="auto" w:fill="auto"/>
        <w:tabs>
          <w:tab w:val="left" w:pos="1105"/>
        </w:tabs>
        <w:spacing w:before="0" w:after="0" w:line="322" w:lineRule="exact"/>
        <w:ind w:left="20" w:firstLine="720"/>
      </w:pPr>
      <w:r>
        <w:t>порядок и сроки внесения изменений в извещение о проведении конкурса, конкурсную документацию, сроки и порядок отказа от проведения конкурса;</w:t>
      </w:r>
    </w:p>
    <w:p w:rsidR="00576B39" w:rsidRDefault="006F63A1">
      <w:pPr>
        <w:pStyle w:val="1"/>
        <w:numPr>
          <w:ilvl w:val="1"/>
          <w:numId w:val="6"/>
        </w:numPr>
        <w:shd w:val="clear" w:color="auto" w:fill="auto"/>
        <w:tabs>
          <w:tab w:val="left" w:pos="1350"/>
        </w:tabs>
        <w:spacing w:before="0" w:after="0" w:line="322" w:lineRule="exact"/>
        <w:ind w:left="20" w:firstLine="720"/>
      </w:pPr>
      <w:r>
        <w:t>требования, предъявляемые к участникам конкурса, и исчерпывающий перечень документов, которые должны быть представлены участниками конкурса в составе заявки на участие в конкурсе в соответствии с настоящим Порядком;</w:t>
      </w:r>
    </w:p>
    <w:p w:rsidR="00576B39" w:rsidRDefault="006F63A1">
      <w:pPr>
        <w:pStyle w:val="1"/>
        <w:numPr>
          <w:ilvl w:val="1"/>
          <w:numId w:val="6"/>
        </w:numPr>
        <w:shd w:val="clear" w:color="auto" w:fill="auto"/>
        <w:tabs>
          <w:tab w:val="left" w:pos="1057"/>
        </w:tabs>
        <w:spacing w:before="0" w:after="0" w:line="322" w:lineRule="exact"/>
        <w:ind w:left="20" w:firstLine="720"/>
      </w:pPr>
      <w:r>
        <w:t>требования к содержанию, форме, оформлению и составу заявки на участие в конкурсе;</w:t>
      </w:r>
    </w:p>
    <w:p w:rsidR="00576B39" w:rsidRDefault="006F63A1">
      <w:pPr>
        <w:pStyle w:val="1"/>
        <w:numPr>
          <w:ilvl w:val="1"/>
          <w:numId w:val="6"/>
        </w:numPr>
        <w:shd w:val="clear" w:color="auto" w:fill="auto"/>
        <w:tabs>
          <w:tab w:val="left" w:pos="1038"/>
        </w:tabs>
        <w:spacing w:before="0" w:after="0" w:line="322" w:lineRule="exact"/>
        <w:ind w:left="20" w:firstLine="720"/>
      </w:pPr>
      <w:r>
        <w:t>порядок подачи заявок на участие в конкурсе,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rsidR="00576B39" w:rsidRDefault="006F63A1">
      <w:pPr>
        <w:pStyle w:val="1"/>
        <w:numPr>
          <w:ilvl w:val="1"/>
          <w:numId w:val="6"/>
        </w:numPr>
        <w:shd w:val="clear" w:color="auto" w:fill="auto"/>
        <w:tabs>
          <w:tab w:val="left" w:pos="1225"/>
        </w:tabs>
        <w:spacing w:before="0" w:after="0" w:line="322" w:lineRule="exact"/>
        <w:ind w:left="20" w:right="20" w:firstLine="720"/>
      </w:pPr>
      <w:r>
        <w:t>порядок предоставления разъяснений положений конкурсной документации;</w:t>
      </w:r>
    </w:p>
    <w:p w:rsidR="00576B39" w:rsidRDefault="006F63A1">
      <w:pPr>
        <w:pStyle w:val="1"/>
        <w:numPr>
          <w:ilvl w:val="1"/>
          <w:numId w:val="6"/>
        </w:numPr>
        <w:shd w:val="clear" w:color="auto" w:fill="auto"/>
        <w:tabs>
          <w:tab w:val="left" w:pos="1081"/>
        </w:tabs>
        <w:spacing w:before="0" w:after="0" w:line="322" w:lineRule="exact"/>
        <w:ind w:left="20" w:right="20" w:firstLine="720"/>
      </w:pPr>
      <w:r>
        <w:t>критерии оценки заявок на участие в конкурсе, шкала для оценки критериев, порядок оценки и сопоставления заявок на участие в конкурсе;</w:t>
      </w:r>
    </w:p>
    <w:p w:rsidR="00576B39" w:rsidRDefault="006F63A1">
      <w:pPr>
        <w:pStyle w:val="1"/>
        <w:numPr>
          <w:ilvl w:val="1"/>
          <w:numId w:val="6"/>
        </w:numPr>
        <w:shd w:val="clear" w:color="auto" w:fill="auto"/>
        <w:tabs>
          <w:tab w:val="left" w:pos="1182"/>
        </w:tabs>
        <w:spacing w:before="0" w:after="0" w:line="322" w:lineRule="exact"/>
        <w:ind w:left="20" w:right="20" w:firstLine="720"/>
      </w:pPr>
      <w:r>
        <w:t xml:space="preserve">место, дату начала и </w:t>
      </w:r>
      <w:proofErr w:type="gramStart"/>
      <w:r>
        <w:t>дату</w:t>
      </w:r>
      <w:proofErr w:type="gramEnd"/>
      <w:r>
        <w:t xml:space="preserve"> и время окончания срока подачи заявок на участие в конкурсе;</w:t>
      </w:r>
    </w:p>
    <w:p w:rsidR="00576B39" w:rsidRDefault="006F63A1">
      <w:pPr>
        <w:pStyle w:val="1"/>
        <w:numPr>
          <w:ilvl w:val="1"/>
          <w:numId w:val="6"/>
        </w:numPr>
        <w:shd w:val="clear" w:color="auto" w:fill="auto"/>
        <w:tabs>
          <w:tab w:val="left" w:pos="1234"/>
        </w:tabs>
        <w:spacing w:before="0" w:after="0" w:line="322" w:lineRule="exact"/>
        <w:ind w:left="20" w:right="20" w:firstLine="720"/>
      </w:pPr>
      <w:r>
        <w:t>порядок, место, дату и время вскрытия конвертов с заявками на участие в конкурсе;</w:t>
      </w:r>
    </w:p>
    <w:p w:rsidR="00576B39" w:rsidRDefault="006F63A1">
      <w:pPr>
        <w:pStyle w:val="1"/>
        <w:numPr>
          <w:ilvl w:val="1"/>
          <w:numId w:val="6"/>
        </w:numPr>
        <w:shd w:val="clear" w:color="auto" w:fill="auto"/>
        <w:tabs>
          <w:tab w:val="left" w:pos="1239"/>
        </w:tabs>
        <w:spacing w:before="0" w:after="0" w:line="322" w:lineRule="exact"/>
        <w:ind w:left="20" w:right="20" w:firstLine="720"/>
      </w:pPr>
      <w:r>
        <w:t>порядок, место, дату и время рассмотрения заявок на участие в конкурсе, условия допуска к участию в конкурсе;</w:t>
      </w:r>
    </w:p>
    <w:p w:rsidR="00576B39" w:rsidRDefault="006F63A1">
      <w:pPr>
        <w:pStyle w:val="1"/>
        <w:numPr>
          <w:ilvl w:val="1"/>
          <w:numId w:val="6"/>
        </w:numPr>
        <w:shd w:val="clear" w:color="auto" w:fill="auto"/>
        <w:tabs>
          <w:tab w:val="left" w:pos="1239"/>
        </w:tabs>
        <w:spacing w:before="0" w:after="0" w:line="322" w:lineRule="exact"/>
        <w:ind w:left="20" w:right="20" w:firstLine="720"/>
      </w:pPr>
      <w:r>
        <w:t>место, дату и время оценки, сопоставления заявок на участие в конкурсе и подведения итогов конкурса;</w:t>
      </w:r>
    </w:p>
    <w:p w:rsidR="00576B39" w:rsidRDefault="006F63A1">
      <w:pPr>
        <w:pStyle w:val="1"/>
        <w:numPr>
          <w:ilvl w:val="1"/>
          <w:numId w:val="6"/>
        </w:numPr>
        <w:shd w:val="clear" w:color="auto" w:fill="auto"/>
        <w:tabs>
          <w:tab w:val="left" w:pos="1258"/>
        </w:tabs>
        <w:spacing w:before="0" w:after="0" w:line="322" w:lineRule="exact"/>
        <w:ind w:left="20" w:right="20" w:firstLine="720"/>
      </w:pPr>
      <w:r>
        <w:lastRenderedPageBreak/>
        <w:t>срок и порядок подтверждения наличия у участника открытого конкурса транспортных средств, предусмотренных его заявкой на участие в открытом конкурсе;</w:t>
      </w:r>
    </w:p>
    <w:p w:rsidR="00576B39" w:rsidRDefault="006F63A1">
      <w:pPr>
        <w:pStyle w:val="1"/>
        <w:numPr>
          <w:ilvl w:val="1"/>
          <w:numId w:val="6"/>
        </w:numPr>
        <w:shd w:val="clear" w:color="auto" w:fill="auto"/>
        <w:tabs>
          <w:tab w:val="left" w:pos="1177"/>
        </w:tabs>
        <w:spacing w:before="0" w:after="0" w:line="322" w:lineRule="exact"/>
        <w:ind w:left="20" w:right="20" w:firstLine="720"/>
      </w:pPr>
      <w:r>
        <w:t>порядок и сроки выдачи свидетельства об осуществлении перевозок по маршруту регулярных перевозок и карты маршрута регулярных перевозок, и срок начала осуществления регулярных перевозок.</w:t>
      </w:r>
    </w:p>
    <w:p w:rsidR="00576B39" w:rsidRDefault="006F63A1">
      <w:pPr>
        <w:pStyle w:val="1"/>
        <w:numPr>
          <w:ilvl w:val="0"/>
          <w:numId w:val="7"/>
        </w:numPr>
        <w:shd w:val="clear" w:color="auto" w:fill="auto"/>
        <w:tabs>
          <w:tab w:val="left" w:pos="1316"/>
        </w:tabs>
        <w:spacing w:before="0" w:after="0" w:line="322" w:lineRule="exact"/>
        <w:ind w:left="20" w:right="20" w:firstLine="720"/>
      </w:pPr>
      <w:r>
        <w:t>Сведения, содержащиеся в конкурсной документации, должны соответствовать сведениям, указанным в извещении о проведении конкурса.</w:t>
      </w:r>
    </w:p>
    <w:p w:rsidR="00576B39" w:rsidRPr="00BB1649" w:rsidRDefault="006F63A1" w:rsidP="00BB1649">
      <w:pPr>
        <w:pStyle w:val="1"/>
        <w:numPr>
          <w:ilvl w:val="0"/>
          <w:numId w:val="7"/>
        </w:numPr>
        <w:shd w:val="clear" w:color="auto" w:fill="auto"/>
        <w:tabs>
          <w:tab w:val="left" w:pos="1326"/>
          <w:tab w:val="left" w:pos="6740"/>
        </w:tabs>
        <w:spacing w:before="0" w:after="600" w:line="240" w:lineRule="atLeast"/>
        <w:ind w:left="23" w:right="23" w:firstLine="720"/>
        <w:contextualSpacing/>
      </w:pPr>
      <w:r w:rsidRPr="00BB1649">
        <w:t xml:space="preserve">Конкурсная документация размещается на официальном сайте администрации </w:t>
      </w:r>
      <w:r w:rsidR="00161332" w:rsidRPr="00BB1649">
        <w:t>Михайловского муниципального образования</w:t>
      </w:r>
      <w:r w:rsidR="00BB1649">
        <w:t xml:space="preserve"> в </w:t>
      </w:r>
      <w:r w:rsidRPr="00BB1649">
        <w:t>информационн</w:t>
      </w:r>
      <w:proofErr w:type="gramStart"/>
      <w:r w:rsidRPr="00BB1649">
        <w:t>о-</w:t>
      </w:r>
      <w:proofErr w:type="gramEnd"/>
      <w:r w:rsidRPr="00BB1649">
        <w:t xml:space="preserve"> телекоммуникационной сети «Интернет» (</w:t>
      </w:r>
      <w:hyperlink r:id="rId10" w:history="1">
        <w:r w:rsidR="00A03903" w:rsidRPr="002E6110">
          <w:rPr>
            <w:rStyle w:val="a3"/>
            <w:lang w:val="en-US"/>
          </w:rPr>
          <w:t>http</w:t>
        </w:r>
        <w:r w:rsidR="00A03903" w:rsidRPr="002E6110">
          <w:rPr>
            <w:rStyle w:val="a3"/>
          </w:rPr>
          <w:t>://</w:t>
        </w:r>
        <w:proofErr w:type="spellStart"/>
        <w:r w:rsidR="00A03903" w:rsidRPr="002E6110">
          <w:rPr>
            <w:rStyle w:val="a3"/>
            <w:lang w:val="en-US"/>
          </w:rPr>
          <w:t>mixailovskoemo</w:t>
        </w:r>
        <w:proofErr w:type="spellEnd"/>
        <w:r w:rsidR="00A03903" w:rsidRPr="002E6110">
          <w:rPr>
            <w:rStyle w:val="a3"/>
          </w:rPr>
          <w:t>.</w:t>
        </w:r>
        <w:proofErr w:type="spellStart"/>
        <w:r w:rsidR="00A03903" w:rsidRPr="002E6110">
          <w:rPr>
            <w:rStyle w:val="a3"/>
            <w:lang w:val="en-US"/>
          </w:rPr>
          <w:t>ru</w:t>
        </w:r>
        <w:proofErr w:type="spellEnd"/>
        <w:r w:rsidR="00A03903" w:rsidRPr="002E6110">
          <w:rPr>
            <w:rStyle w:val="a3"/>
          </w:rPr>
          <w:t>/</w:t>
        </w:r>
      </w:hyperlink>
      <w:r w:rsidR="00A03903">
        <w:t xml:space="preserve">) </w:t>
      </w:r>
      <w:r w:rsidRPr="00BB1649">
        <w:t>одновременно с извещением о проведении конкурса.</w:t>
      </w:r>
    </w:p>
    <w:p w:rsidR="00576B39" w:rsidRDefault="006F63A1">
      <w:pPr>
        <w:pStyle w:val="20"/>
        <w:shd w:val="clear" w:color="auto" w:fill="auto"/>
        <w:spacing w:before="0" w:after="300"/>
        <w:ind w:right="200"/>
      </w:pPr>
      <w:r>
        <w:t>7. Внесение изменений в извещение о проведении конкурса, конкурсную документацию, разъяснение положений конкурсной документации, отказ от проведения конкурса</w:t>
      </w:r>
    </w:p>
    <w:p w:rsidR="00576B39" w:rsidRDefault="006F63A1" w:rsidP="00A03903">
      <w:pPr>
        <w:pStyle w:val="1"/>
        <w:shd w:val="clear" w:color="auto" w:fill="auto"/>
        <w:spacing w:before="0" w:after="0" w:line="322" w:lineRule="exact"/>
        <w:ind w:left="20" w:right="20" w:firstLine="720"/>
      </w:pPr>
      <w:r>
        <w:t xml:space="preserve">7.1. Организатор конкурса (в том числе в соответствии с поступившим запросом о разъяснении положений конкурсной документации) вправе принять решение о внесении изменений в извещение о проведении конкурса, конкурсную документацию не позднее, чем за пять календарных дней до даты окончания подачи заявок на участие в открытом конкурсе. Изменение предмета открытого конкурса не допускается. </w:t>
      </w:r>
      <w:r w:rsidRPr="00BB1649">
        <w:t xml:space="preserve">В течение двух рабочих дней </w:t>
      </w:r>
      <w:proofErr w:type="gramStart"/>
      <w:r w:rsidRPr="00BB1649">
        <w:t>с даты принятия</w:t>
      </w:r>
      <w:proofErr w:type="gramEnd"/>
      <w:r w:rsidRPr="00BB1649">
        <w:t xml:space="preserve"> указанного решения такие изменения размещаются организатором конкурса на официальном сайте администрации </w:t>
      </w:r>
      <w:r w:rsidR="00161332" w:rsidRPr="00BB1649">
        <w:t>Михайловского муниципального образования</w:t>
      </w:r>
      <w:r w:rsidRPr="00BB1649">
        <w:t xml:space="preserve"> в информационно-телекоммуникационной сети «Интернет» (</w:t>
      </w:r>
      <w:hyperlink r:id="rId11" w:history="1">
        <w:r w:rsidR="00A03903" w:rsidRPr="002E6110">
          <w:rPr>
            <w:rStyle w:val="a3"/>
            <w:lang w:val="en-US"/>
          </w:rPr>
          <w:t>http</w:t>
        </w:r>
        <w:r w:rsidR="00A03903" w:rsidRPr="002E6110">
          <w:rPr>
            <w:rStyle w:val="a3"/>
          </w:rPr>
          <w:t>://</w:t>
        </w:r>
        <w:r w:rsidR="00A03903" w:rsidRPr="002E6110">
          <w:rPr>
            <w:rStyle w:val="a3"/>
            <w:lang w:val="en-US"/>
          </w:rPr>
          <w:t>mixailovskoemo</w:t>
        </w:r>
        <w:r w:rsidR="00A03903" w:rsidRPr="002E6110">
          <w:rPr>
            <w:rStyle w:val="a3"/>
          </w:rPr>
          <w:t>.</w:t>
        </w:r>
        <w:r w:rsidR="00A03903" w:rsidRPr="002E6110">
          <w:rPr>
            <w:rStyle w:val="a3"/>
            <w:lang w:val="en-US"/>
          </w:rPr>
          <w:t>ru</w:t>
        </w:r>
        <w:r w:rsidR="00A03903" w:rsidRPr="002E6110">
          <w:rPr>
            <w:rStyle w:val="a3"/>
          </w:rPr>
          <w:t>/</w:t>
        </w:r>
      </w:hyperlink>
      <w:r w:rsidR="00A03903">
        <w:t xml:space="preserve">). </w:t>
      </w:r>
      <w:r w:rsidRPr="00BB1649">
        <w:t xml:space="preserve">При этом срок подачи заявок на участие в конкурсе должен быть продлен таким образом, чтобы с даты размещения на официальном сайте администрации </w:t>
      </w:r>
      <w:r w:rsidR="00161332" w:rsidRPr="00BB1649">
        <w:t>Михайловского муниципального образования</w:t>
      </w:r>
      <w:r w:rsidRPr="00BB1649">
        <w:t xml:space="preserve"> в информационн</w:t>
      </w:r>
      <w:proofErr w:type="gramStart"/>
      <w:r w:rsidRPr="00BB1649">
        <w:t>о-</w:t>
      </w:r>
      <w:proofErr w:type="gramEnd"/>
      <w:r w:rsidRPr="00BB1649">
        <w:t xml:space="preserve"> телекоммуникационной сети «Интернет» (</w:t>
      </w:r>
      <w:hyperlink r:id="rId12" w:history="1">
        <w:r w:rsidR="00A03903" w:rsidRPr="002E6110">
          <w:rPr>
            <w:rStyle w:val="a3"/>
            <w:lang w:val="en-US"/>
          </w:rPr>
          <w:t>http</w:t>
        </w:r>
        <w:r w:rsidR="00A03903" w:rsidRPr="002E6110">
          <w:rPr>
            <w:rStyle w:val="a3"/>
          </w:rPr>
          <w:t>://</w:t>
        </w:r>
        <w:r w:rsidR="00A03903" w:rsidRPr="002E6110">
          <w:rPr>
            <w:rStyle w:val="a3"/>
            <w:lang w:val="en-US"/>
          </w:rPr>
          <w:t>mixailovskoemo</w:t>
        </w:r>
        <w:r w:rsidR="00A03903" w:rsidRPr="002E6110">
          <w:rPr>
            <w:rStyle w:val="a3"/>
          </w:rPr>
          <w:t>.</w:t>
        </w:r>
        <w:r w:rsidR="00A03903" w:rsidRPr="002E6110">
          <w:rPr>
            <w:rStyle w:val="a3"/>
            <w:lang w:val="en-US"/>
          </w:rPr>
          <w:t>ru</w:t>
        </w:r>
        <w:r w:rsidR="00A03903" w:rsidRPr="002E6110">
          <w:rPr>
            <w:rStyle w:val="a3"/>
          </w:rPr>
          <w:t>/</w:t>
        </w:r>
      </w:hyperlink>
      <w:r w:rsidR="00A03903">
        <w:t xml:space="preserve">), </w:t>
      </w:r>
      <w:r w:rsidRPr="00BB1649">
        <w:t>внесенных изменений в извещение о проведении конкурса, конкурсную документацию до даты окончания подачи заявок на участие в конкурсе составлял не менее двадцати календарных дней.</w:t>
      </w:r>
    </w:p>
    <w:p w:rsidR="00576B39" w:rsidRDefault="006F63A1">
      <w:pPr>
        <w:pStyle w:val="1"/>
        <w:numPr>
          <w:ilvl w:val="1"/>
          <w:numId w:val="7"/>
        </w:numPr>
        <w:shd w:val="clear" w:color="auto" w:fill="auto"/>
        <w:tabs>
          <w:tab w:val="left" w:pos="1330"/>
        </w:tabs>
        <w:spacing w:before="0" w:after="0" w:line="322" w:lineRule="exact"/>
        <w:ind w:left="20" w:right="20" w:firstLine="720"/>
      </w:pPr>
      <w:r>
        <w:t xml:space="preserve">Любое заинтересованное лицо вправе направить организатору конкурса запрос о разъяснении положений конкурсной документации. Запрос о разъяснении положений конкурсной документации направляется в адрес организатора конкурса нарочно или посредством электронной почты на бланке организации (для юридических лиц), заверенный подписью лица, имеющего право действовать от имени претендента на участие в конкурсе и печатью (для юридических лиц). В запросе указывается желаемый способ получения разъяснений, а также номер контактного телефона и/или адрес электронной почты. В течение двух рабочих дней с даты поступления указанного запроса организатор конкурса обязан направить разъяснения положений конкурсной документации, если указанный запрос поступил к нему не </w:t>
      </w:r>
      <w:proofErr w:type="gramStart"/>
      <w:r>
        <w:t>позднее</w:t>
      </w:r>
      <w:proofErr w:type="gramEnd"/>
      <w:r>
        <w:t xml:space="preserve"> чем за три рабочих дня до даты окончания срока подачи заявок на участие в конкурсе.</w:t>
      </w:r>
    </w:p>
    <w:p w:rsidR="00576B39" w:rsidRDefault="006F63A1">
      <w:pPr>
        <w:pStyle w:val="1"/>
        <w:numPr>
          <w:ilvl w:val="1"/>
          <w:numId w:val="7"/>
        </w:numPr>
        <w:shd w:val="clear" w:color="auto" w:fill="auto"/>
        <w:tabs>
          <w:tab w:val="left" w:pos="1297"/>
        </w:tabs>
        <w:spacing w:before="0" w:after="0" w:line="322" w:lineRule="exact"/>
        <w:ind w:left="20" w:right="20" w:firstLine="720"/>
      </w:pPr>
      <w:r>
        <w:lastRenderedPageBreak/>
        <w:t xml:space="preserve">В течение двух рабочих дней </w:t>
      </w:r>
      <w:proofErr w:type="gramStart"/>
      <w:r>
        <w:t>с даты направления</w:t>
      </w:r>
      <w:proofErr w:type="gramEnd"/>
      <w: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конкурса,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576B39" w:rsidRDefault="006F63A1">
      <w:pPr>
        <w:pStyle w:val="1"/>
        <w:numPr>
          <w:ilvl w:val="1"/>
          <w:numId w:val="7"/>
        </w:numPr>
        <w:shd w:val="clear" w:color="auto" w:fill="auto"/>
        <w:tabs>
          <w:tab w:val="left" w:pos="1244"/>
        </w:tabs>
        <w:spacing w:before="0" w:after="341" w:line="322" w:lineRule="exact"/>
        <w:ind w:left="20" w:right="20" w:firstLine="720"/>
      </w:pPr>
      <w:r>
        <w:t xml:space="preserve">Организатор конкурса вправе отказаться от проведения конкурса в любое время, но не позднее пяти календарных дней до даты вскрытия конвертов с заявками на участие в конкурсе. Извещение об отказе от проведения конкурса в целом, от проведения конкурса по лоту размещается на официальном сайте конкурса в течение двух рабочих дней </w:t>
      </w:r>
      <w:proofErr w:type="gramStart"/>
      <w:r>
        <w:t>с даты принятия</w:t>
      </w:r>
      <w:proofErr w:type="gramEnd"/>
      <w:r>
        <w:t xml:space="preserve"> решения об отказе от проведения конкурса. В течение двух рабочих дней </w:t>
      </w:r>
      <w:proofErr w:type="gramStart"/>
      <w:r>
        <w:t>с даты принятия</w:t>
      </w:r>
      <w:proofErr w:type="gramEnd"/>
      <w:r>
        <w:t xml:space="preserve"> указанного решения организатор конкурса направляет соответствующие уведомления всем претендентам на участие в конкурсе, подавшим заявки на участие в конкурсе вместе с поданными ими заявками. В случае</w:t>
      </w:r>
      <w:proofErr w:type="gramStart"/>
      <w:r>
        <w:t>,</w:t>
      </w:r>
      <w:proofErr w:type="gramEnd"/>
      <w:r>
        <w:t xml:space="preserve"> если на конверте не указаны почтовый адрес (для юридического лица) или сведения о месте жительства (для индивидуального предпринимателя) - такие конверты вскрываются и вместе с уведомлением об отказе от проведения конкурса возвращаются претендентам на участие в конкурсе, подавшим такие заявки.</w:t>
      </w:r>
    </w:p>
    <w:p w:rsidR="00576B39" w:rsidRDefault="006F63A1">
      <w:pPr>
        <w:pStyle w:val="22"/>
        <w:keepNext/>
        <w:keepLines/>
        <w:shd w:val="clear" w:color="auto" w:fill="auto"/>
        <w:spacing w:after="311" w:line="270" w:lineRule="exact"/>
        <w:ind w:left="1960"/>
      </w:pPr>
      <w:bookmarkStart w:id="6" w:name="bookmark6"/>
      <w:r>
        <w:t>8. Порядок подачи заявок на участие в конкурсе</w:t>
      </w:r>
      <w:bookmarkEnd w:id="6"/>
    </w:p>
    <w:p w:rsidR="00576B39" w:rsidRDefault="006F63A1">
      <w:pPr>
        <w:pStyle w:val="1"/>
        <w:shd w:val="clear" w:color="auto" w:fill="auto"/>
        <w:spacing w:before="0" w:after="0" w:line="322" w:lineRule="exact"/>
        <w:ind w:left="20" w:right="20" w:firstLine="720"/>
      </w:pPr>
      <w:r>
        <w:t>8.1. 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 конкурсной документации. Требования к оформлению заявки на участие в конкурсе устанавливаются в конкурсной документации.</w:t>
      </w:r>
    </w:p>
    <w:p w:rsidR="00576B39" w:rsidRDefault="006F63A1">
      <w:pPr>
        <w:pStyle w:val="1"/>
        <w:numPr>
          <w:ilvl w:val="0"/>
          <w:numId w:val="8"/>
        </w:numPr>
        <w:shd w:val="clear" w:color="auto" w:fill="auto"/>
        <w:tabs>
          <w:tab w:val="left" w:pos="1297"/>
        </w:tabs>
        <w:spacing w:before="0" w:after="0" w:line="322" w:lineRule="exact"/>
        <w:ind w:left="20" w:right="20" w:firstLine="720"/>
      </w:pPr>
      <w:r>
        <w:t>Претендент на участие в конкурсе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наименование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претендента на участие в конкурсе.</w:t>
      </w:r>
    </w:p>
    <w:p w:rsidR="00576B39" w:rsidRDefault="006F63A1">
      <w:pPr>
        <w:pStyle w:val="1"/>
        <w:numPr>
          <w:ilvl w:val="0"/>
          <w:numId w:val="8"/>
        </w:numPr>
        <w:shd w:val="clear" w:color="auto" w:fill="auto"/>
        <w:tabs>
          <w:tab w:val="left" w:pos="1225"/>
        </w:tabs>
        <w:spacing w:before="0" w:after="0" w:line="322" w:lineRule="exact"/>
        <w:ind w:left="20" w:firstLine="720"/>
      </w:pPr>
      <w:r>
        <w:t>Заявка на участие в конкурсе должна содержать:</w:t>
      </w:r>
    </w:p>
    <w:p w:rsidR="00576B39" w:rsidRDefault="006F63A1">
      <w:pPr>
        <w:pStyle w:val="1"/>
        <w:numPr>
          <w:ilvl w:val="1"/>
          <w:numId w:val="8"/>
        </w:numPr>
        <w:shd w:val="clear" w:color="auto" w:fill="auto"/>
        <w:tabs>
          <w:tab w:val="left" w:pos="1047"/>
        </w:tabs>
        <w:spacing w:before="0" w:after="0" w:line="322" w:lineRule="exact"/>
        <w:ind w:left="20" w:right="20" w:firstLine="720"/>
      </w:pPr>
      <w:proofErr w:type="gramStart"/>
      <w:r>
        <w:t>наименование, фирменное наименование (при наличии), сведения об организационно-правовой форме, место нахождения, почтовый адрес (для юридического лица), идентификационный номер налогоплательщика, учредителей (при наличии таковых), членов коллегиального исполнительного органа (при наличии такового), лица, исполняющего функции единоличного исполнительного органа участника конкурса, фамилию, имя, отчество (при наличии), паспортные данные, идентификационный номер налогоплательщика (для индивидуального предпринимателя), номер контактного телефона;</w:t>
      </w:r>
      <w:proofErr w:type="gramEnd"/>
    </w:p>
    <w:p w:rsidR="00576B39" w:rsidRDefault="006F63A1">
      <w:pPr>
        <w:pStyle w:val="1"/>
        <w:numPr>
          <w:ilvl w:val="1"/>
          <w:numId w:val="8"/>
        </w:numPr>
        <w:shd w:val="clear" w:color="auto" w:fill="auto"/>
        <w:tabs>
          <w:tab w:val="left" w:pos="1124"/>
        </w:tabs>
        <w:spacing w:before="0" w:after="0" w:line="322" w:lineRule="exact"/>
        <w:ind w:left="20" w:right="20" w:firstLine="720"/>
      </w:pPr>
      <w:r>
        <w:t>документ, подтверждающий полномочия лица на осуществление действий от имени претендента на участие в конкурсе.</w:t>
      </w:r>
    </w:p>
    <w:p w:rsidR="00576B39" w:rsidRDefault="006F63A1">
      <w:pPr>
        <w:pStyle w:val="1"/>
        <w:shd w:val="clear" w:color="auto" w:fill="auto"/>
        <w:spacing w:before="0" w:after="0" w:line="322" w:lineRule="exact"/>
        <w:ind w:left="20" w:right="20" w:firstLine="720"/>
      </w:pPr>
      <w:r>
        <w:lastRenderedPageBreak/>
        <w:t>От имени заявителя - юридического лица представляется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576B39" w:rsidRDefault="006F63A1">
      <w:pPr>
        <w:pStyle w:val="1"/>
        <w:numPr>
          <w:ilvl w:val="1"/>
          <w:numId w:val="8"/>
        </w:numPr>
        <w:shd w:val="clear" w:color="auto" w:fill="auto"/>
        <w:tabs>
          <w:tab w:val="left" w:pos="1038"/>
        </w:tabs>
        <w:spacing w:before="0" w:after="0" w:line="322" w:lineRule="exact"/>
        <w:ind w:left="20" w:right="20" w:firstLine="720"/>
      </w:pPr>
      <w:r>
        <w:t>заверенные претендентом на участие в конкурсе копии свидетельства о государственной регистрации, свидетельства о постановке на налоговый учет, учредительных документов (для юридических лиц), копию паспорта (для индивидуального предпринимателя);</w:t>
      </w:r>
    </w:p>
    <w:p w:rsidR="00576B39" w:rsidRDefault="006F63A1">
      <w:pPr>
        <w:pStyle w:val="1"/>
        <w:numPr>
          <w:ilvl w:val="1"/>
          <w:numId w:val="8"/>
        </w:numPr>
        <w:shd w:val="clear" w:color="auto" w:fill="auto"/>
        <w:tabs>
          <w:tab w:val="left" w:pos="1191"/>
        </w:tabs>
        <w:spacing w:before="0" w:after="0" w:line="322" w:lineRule="exact"/>
        <w:ind w:left="20" w:right="20" w:firstLine="720"/>
      </w:pPr>
      <w: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76B39" w:rsidRDefault="006F63A1">
      <w:pPr>
        <w:pStyle w:val="1"/>
        <w:numPr>
          <w:ilvl w:val="1"/>
          <w:numId w:val="8"/>
        </w:numPr>
        <w:shd w:val="clear" w:color="auto" w:fill="auto"/>
        <w:tabs>
          <w:tab w:val="left" w:pos="1057"/>
        </w:tabs>
        <w:spacing w:before="0" w:after="0" w:line="322" w:lineRule="exact"/>
        <w:ind w:left="20" w:right="20" w:firstLine="720"/>
      </w:pPr>
      <w:r>
        <w:t>копию действующей лицензии (с приложениями)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с разрешением осуществлять деятельность по видам работ, указанным в конкурсной документации;</w:t>
      </w:r>
    </w:p>
    <w:p w:rsidR="00576B39" w:rsidRDefault="006F63A1">
      <w:pPr>
        <w:pStyle w:val="1"/>
        <w:numPr>
          <w:ilvl w:val="1"/>
          <w:numId w:val="8"/>
        </w:numPr>
        <w:shd w:val="clear" w:color="auto" w:fill="auto"/>
        <w:tabs>
          <w:tab w:val="left" w:pos="1042"/>
        </w:tabs>
        <w:spacing w:before="0" w:after="0" w:line="322" w:lineRule="exact"/>
        <w:ind w:left="20" w:right="20" w:firstLine="720"/>
      </w:pPr>
      <w:r>
        <w:t xml:space="preserve">заявление </w:t>
      </w:r>
      <w:proofErr w:type="gramStart"/>
      <w:r>
        <w:t>о принятии на себя обязательства в случае предоставления участнику открытого конкурса права на получение свидетельства об осуществлении</w:t>
      </w:r>
      <w:proofErr w:type="gramEnd"/>
      <w:r>
        <w:t xml:space="preserve">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576B39" w:rsidRDefault="006F63A1">
      <w:pPr>
        <w:pStyle w:val="1"/>
        <w:numPr>
          <w:ilvl w:val="1"/>
          <w:numId w:val="8"/>
        </w:numPr>
        <w:shd w:val="clear" w:color="auto" w:fill="auto"/>
        <w:tabs>
          <w:tab w:val="left" w:pos="1095"/>
        </w:tabs>
        <w:spacing w:before="0" w:after="0" w:line="322" w:lineRule="exact"/>
        <w:ind w:left="20" w:right="20" w:firstLine="720"/>
      </w:pPr>
      <w:r>
        <w:t xml:space="preserve">заявление </w:t>
      </w:r>
      <w:proofErr w:type="gramStart"/>
      <w:r>
        <w:t>об отсутствии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roofErr w:type="gramEnd"/>
      <w:r>
        <w:t>;</w:t>
      </w:r>
    </w:p>
    <w:p w:rsidR="00576B39" w:rsidRDefault="006F63A1">
      <w:pPr>
        <w:pStyle w:val="1"/>
        <w:numPr>
          <w:ilvl w:val="1"/>
          <w:numId w:val="8"/>
        </w:numPr>
        <w:shd w:val="clear" w:color="auto" w:fill="auto"/>
        <w:tabs>
          <w:tab w:val="left" w:pos="1138"/>
        </w:tabs>
        <w:spacing w:before="0" w:after="0" w:line="322" w:lineRule="exact"/>
        <w:ind w:left="20" w:right="20" w:firstLine="720"/>
      </w:pPr>
      <w: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576B39" w:rsidRDefault="006F63A1">
      <w:pPr>
        <w:pStyle w:val="1"/>
        <w:numPr>
          <w:ilvl w:val="1"/>
          <w:numId w:val="8"/>
        </w:numPr>
        <w:shd w:val="clear" w:color="auto" w:fill="auto"/>
        <w:tabs>
          <w:tab w:val="left" w:pos="1230"/>
        </w:tabs>
        <w:spacing w:before="0" w:after="0" w:line="322" w:lineRule="exact"/>
        <w:ind w:left="20" w:right="20" w:firstLine="720"/>
      </w:pPr>
      <w:proofErr w:type="gramStart"/>
      <w:r>
        <w:t xml:space="preserve">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w:t>
      </w:r>
      <w:r>
        <w:lastRenderedPageBreak/>
        <w:t>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r>
        <w:t xml:space="preserve"> 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576B39" w:rsidRDefault="006F63A1">
      <w:pPr>
        <w:pStyle w:val="1"/>
        <w:numPr>
          <w:ilvl w:val="1"/>
          <w:numId w:val="8"/>
        </w:numPr>
        <w:shd w:val="clear" w:color="auto" w:fill="auto"/>
        <w:tabs>
          <w:tab w:val="left" w:pos="1268"/>
        </w:tabs>
        <w:spacing w:before="0" w:after="0" w:line="322" w:lineRule="exact"/>
        <w:ind w:left="20" w:right="20" w:firstLine="720"/>
      </w:pPr>
      <w: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576B39" w:rsidRDefault="006F63A1">
      <w:pPr>
        <w:pStyle w:val="1"/>
        <w:numPr>
          <w:ilvl w:val="1"/>
          <w:numId w:val="8"/>
        </w:numPr>
        <w:shd w:val="clear" w:color="auto" w:fill="auto"/>
        <w:tabs>
          <w:tab w:val="left" w:pos="1186"/>
        </w:tabs>
        <w:spacing w:before="0" w:after="0" w:line="322" w:lineRule="exact"/>
        <w:ind w:left="20" w:right="20" w:firstLine="720"/>
      </w:pPr>
      <w:r>
        <w:t>сведения о транспортных средствах, предлагаемых претендентом на участие в конкурсе;</w:t>
      </w:r>
    </w:p>
    <w:p w:rsidR="00576B39" w:rsidRDefault="006F63A1">
      <w:pPr>
        <w:pStyle w:val="1"/>
        <w:numPr>
          <w:ilvl w:val="1"/>
          <w:numId w:val="8"/>
        </w:numPr>
        <w:shd w:val="clear" w:color="auto" w:fill="auto"/>
        <w:tabs>
          <w:tab w:val="left" w:pos="1196"/>
        </w:tabs>
        <w:spacing w:before="0" w:after="0" w:line="322" w:lineRule="exact"/>
        <w:ind w:left="20" w:right="20" w:firstLine="720"/>
      </w:pPr>
      <w:r>
        <w:t>документы и сведения, установленные конкурсной документацией, необходимые для оценки и сопоставления заявки на участие в конкурсе;</w:t>
      </w:r>
    </w:p>
    <w:p w:rsidR="00576B39" w:rsidRDefault="006F63A1">
      <w:pPr>
        <w:pStyle w:val="1"/>
        <w:numPr>
          <w:ilvl w:val="1"/>
          <w:numId w:val="8"/>
        </w:numPr>
        <w:shd w:val="clear" w:color="auto" w:fill="auto"/>
        <w:tabs>
          <w:tab w:val="left" w:pos="1225"/>
        </w:tabs>
        <w:spacing w:before="0" w:after="0" w:line="322" w:lineRule="exact"/>
        <w:ind w:left="20" w:right="20" w:firstLine="720"/>
      </w:pPr>
      <w:r>
        <w:t>копия договора простого товарищества (для участников договора простого товарищества).</w:t>
      </w:r>
    </w:p>
    <w:p w:rsidR="00576B39" w:rsidRDefault="006F63A1">
      <w:pPr>
        <w:pStyle w:val="1"/>
        <w:shd w:val="clear" w:color="auto" w:fill="auto"/>
        <w:spacing w:before="0" w:after="0" w:line="322" w:lineRule="exact"/>
        <w:ind w:left="20" w:right="20" w:firstLine="720"/>
      </w:pPr>
      <w:r>
        <w:t>8.3.1. Документы, указанные в подпунктах 1 - 5, 7 - 10, 12 пункта 8.3 настоящего Порядка, предоставляются в отношении каждого участника договора простого товарищества (для участников договора простого товарищества).</w:t>
      </w:r>
    </w:p>
    <w:p w:rsidR="00576B39" w:rsidRDefault="006F63A1">
      <w:pPr>
        <w:pStyle w:val="1"/>
        <w:numPr>
          <w:ilvl w:val="0"/>
          <w:numId w:val="8"/>
        </w:numPr>
        <w:shd w:val="clear" w:color="auto" w:fill="auto"/>
        <w:tabs>
          <w:tab w:val="left" w:pos="1244"/>
        </w:tabs>
        <w:spacing w:before="0" w:after="0" w:line="322" w:lineRule="exact"/>
        <w:ind w:left="20" w:right="20" w:firstLine="720"/>
      </w:pPr>
      <w:r>
        <w:t xml:space="preserve">Все листы заявки на участие в конкурсе, все листы тома заявки на участие в конкурсе должны быть прошиты и пронумерованы. </w:t>
      </w:r>
      <w:proofErr w:type="gramStart"/>
      <w:r>
        <w:t>Заявка на участие в конкурсе и том заявки на участие в конкурсе должны содержать опись входящих в их состав документов, являющуюся неотъемлемой частью заявки на участие в конкурсе, должны быть скреплены печатью претендента на участие в конкурсе (для юридических лиц) и подписаны претендентом на участие в конкурсе или лицом, уполномоченным таким претендентом на участие в конкурсе.</w:t>
      </w:r>
      <w:proofErr w:type="gramEnd"/>
      <w:r>
        <w:t xml:space="preserve"> </w:t>
      </w:r>
      <w:proofErr w:type="gramStart"/>
      <w:r>
        <w:t>Соблюдение претендентом на участие в конкурсе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на участие в конкурсе, а также подтверждает подлинность представленных в составе заявки на участие в конкурсе и тома заявки на участие в конкурсе документов и сведений.</w:t>
      </w:r>
      <w:proofErr w:type="gramEnd"/>
      <w:r>
        <w:t xml:space="preserve"> При этом ненадлежащее исполнение претендентом на участие в конкурсе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576B39" w:rsidRDefault="006F63A1">
      <w:pPr>
        <w:pStyle w:val="1"/>
        <w:numPr>
          <w:ilvl w:val="0"/>
          <w:numId w:val="8"/>
        </w:numPr>
        <w:shd w:val="clear" w:color="auto" w:fill="auto"/>
        <w:tabs>
          <w:tab w:val="left" w:pos="1206"/>
        </w:tabs>
        <w:spacing w:before="0" w:after="0" w:line="322" w:lineRule="exact"/>
        <w:ind w:left="20" w:right="20" w:firstLine="720"/>
      </w:pPr>
      <w:r>
        <w:t>Претендент на участие в конкурсе вправе подать только одну заявку в отношении каждого лота.</w:t>
      </w:r>
    </w:p>
    <w:p w:rsidR="00576B39" w:rsidRDefault="006F63A1">
      <w:pPr>
        <w:pStyle w:val="1"/>
        <w:numPr>
          <w:ilvl w:val="0"/>
          <w:numId w:val="8"/>
        </w:numPr>
        <w:shd w:val="clear" w:color="auto" w:fill="auto"/>
        <w:tabs>
          <w:tab w:val="left" w:pos="1244"/>
        </w:tabs>
        <w:spacing w:before="0" w:after="0" w:line="322" w:lineRule="exact"/>
        <w:ind w:left="20" w:right="20" w:firstLine="720"/>
      </w:pPr>
      <w:r>
        <w:t>Прием заявок на участие в конкурсе начинается и прекращается в день, указанный в извещении о проведении конкурса, конкурсной документации.</w:t>
      </w:r>
    </w:p>
    <w:p w:rsidR="00576B39" w:rsidRDefault="006F63A1">
      <w:pPr>
        <w:pStyle w:val="1"/>
        <w:numPr>
          <w:ilvl w:val="0"/>
          <w:numId w:val="8"/>
        </w:numPr>
        <w:shd w:val="clear" w:color="auto" w:fill="auto"/>
        <w:tabs>
          <w:tab w:val="left" w:pos="1340"/>
        </w:tabs>
        <w:spacing w:before="0" w:after="0" w:line="322" w:lineRule="exact"/>
        <w:ind w:left="20" w:right="20" w:firstLine="720"/>
      </w:pPr>
      <w:r>
        <w:t xml:space="preserve">Каждая заявка на участие в конкурсе, поступившая в срок, указанный в извещении о проведении конкурса, конкурсной документации, регистрируется организатором конкурса в журнале регистрации заявок с отметкой даты и времени подачи заявки. По требованию претендента на участие в конкурсе организатор </w:t>
      </w:r>
      <w:r>
        <w:lastRenderedPageBreak/>
        <w:t>конкурса выдает расписку о получении такой заявки с указанием даты и времени ее получения.</w:t>
      </w:r>
    </w:p>
    <w:p w:rsidR="00576B39" w:rsidRDefault="006F63A1">
      <w:pPr>
        <w:pStyle w:val="1"/>
        <w:numPr>
          <w:ilvl w:val="0"/>
          <w:numId w:val="8"/>
        </w:numPr>
        <w:shd w:val="clear" w:color="auto" w:fill="auto"/>
        <w:tabs>
          <w:tab w:val="left" w:pos="1230"/>
        </w:tabs>
        <w:spacing w:before="0" w:after="0" w:line="322" w:lineRule="exact"/>
        <w:ind w:left="20" w:right="20" w:firstLine="720"/>
      </w:pPr>
      <w:r>
        <w:t>Полученные после окончания установленного срока приема заявок на участие в конкурсе заявки не рассматриваются и в тот же день возвращаются соответствующим претендентам на участие в конкурсе.</w:t>
      </w:r>
    </w:p>
    <w:p w:rsidR="00576B39" w:rsidRDefault="006F63A1">
      <w:pPr>
        <w:pStyle w:val="1"/>
        <w:numPr>
          <w:ilvl w:val="0"/>
          <w:numId w:val="8"/>
        </w:numPr>
        <w:shd w:val="clear" w:color="auto" w:fill="auto"/>
        <w:tabs>
          <w:tab w:val="left" w:pos="1340"/>
        </w:tabs>
        <w:spacing w:before="0" w:after="0" w:line="322" w:lineRule="exact"/>
        <w:ind w:left="20" w:right="20" w:firstLine="720"/>
      </w:pPr>
      <w:r>
        <w:t>Претендент, подавший заявку на участие в конкурсе, вправе изменить либо дополнить заявку на участие в конкурсе в любое время до момента вскрытия конвертов с заявками на участие в конкурсе. Изменения либо дополнения, внесенные в заявку на участие в конкурсе, считаются неотъемлемой частью заявки на участие в конкурсе.</w:t>
      </w:r>
    </w:p>
    <w:p w:rsidR="00576B39" w:rsidRDefault="006F63A1">
      <w:pPr>
        <w:pStyle w:val="1"/>
        <w:shd w:val="clear" w:color="auto" w:fill="auto"/>
        <w:spacing w:before="0" w:after="0" w:line="322" w:lineRule="exact"/>
        <w:ind w:left="20" w:right="20" w:firstLine="720"/>
      </w:pPr>
      <w:r>
        <w:t>Изменения либо дополнения заявки на участие в конкурсе по лоту подаются в письменной форме с указанием наименования и номера конкурса (лота) с пометкой "Изменения либо дополнения заявки".</w:t>
      </w:r>
    </w:p>
    <w:p w:rsidR="00576B39" w:rsidRDefault="006F63A1">
      <w:pPr>
        <w:pStyle w:val="1"/>
        <w:numPr>
          <w:ilvl w:val="0"/>
          <w:numId w:val="8"/>
        </w:numPr>
        <w:shd w:val="clear" w:color="auto" w:fill="auto"/>
        <w:tabs>
          <w:tab w:val="left" w:pos="1359"/>
        </w:tabs>
        <w:spacing w:before="0" w:after="0" w:line="322" w:lineRule="exact"/>
        <w:ind w:left="20" w:right="20" w:firstLine="720"/>
      </w:pPr>
      <w:r>
        <w:t xml:space="preserve">Претендент на участие в конкурсе вправе отозвать заявку </w:t>
      </w:r>
      <w:proofErr w:type="gramStart"/>
      <w:r>
        <w:t>в любое время до момента вскрытия конвертов с заявками на участие в конкурсе</w:t>
      </w:r>
      <w:proofErr w:type="gramEnd"/>
      <w:r>
        <w:t>.</w:t>
      </w:r>
    </w:p>
    <w:p w:rsidR="00576B39" w:rsidRDefault="006F63A1">
      <w:pPr>
        <w:pStyle w:val="1"/>
        <w:shd w:val="clear" w:color="auto" w:fill="auto"/>
        <w:spacing w:before="0" w:after="341" w:line="322" w:lineRule="exact"/>
        <w:ind w:left="20" w:right="20" w:firstLine="720"/>
      </w:pPr>
      <w:r>
        <w:t>8.12. Формы и документы, представляемые претендентами на участие в конкурсе в составе заявки на участие в конкурсе, должны быть заполнены по всем предусмотренным пунктам и в соответствии с установленными формами, сведения, которые содержатся в заявке на участие в конкурсе, не должны допускать двусмысленных толкований, двойных предложений, неоднозначных предложений. Отсутствие документов, предоставление недостоверных сведений и документов, а также несоблюдение требований к оформлению заявки на участие в конкурсе, установленных конкурсной документацией, являются причиной для отказа в допуске к участию в конкурсе.</w:t>
      </w:r>
    </w:p>
    <w:p w:rsidR="00576B39" w:rsidRDefault="006F63A1">
      <w:pPr>
        <w:pStyle w:val="22"/>
        <w:keepNext/>
        <w:keepLines/>
        <w:shd w:val="clear" w:color="auto" w:fill="auto"/>
        <w:spacing w:after="301" w:line="270" w:lineRule="exact"/>
        <w:ind w:left="20" w:firstLine="720"/>
        <w:jc w:val="both"/>
      </w:pPr>
      <w:bookmarkStart w:id="7" w:name="bookmark7"/>
      <w:r>
        <w:t>9. Порядок вскрытия конвертов с заявками на участие в конкурсе</w:t>
      </w:r>
      <w:bookmarkEnd w:id="7"/>
    </w:p>
    <w:p w:rsidR="00576B39" w:rsidRDefault="006F63A1">
      <w:pPr>
        <w:pStyle w:val="1"/>
        <w:numPr>
          <w:ilvl w:val="0"/>
          <w:numId w:val="9"/>
        </w:numPr>
        <w:shd w:val="clear" w:color="auto" w:fill="auto"/>
        <w:tabs>
          <w:tab w:val="left" w:pos="1263"/>
        </w:tabs>
        <w:spacing w:before="0" w:after="0" w:line="322" w:lineRule="exact"/>
        <w:ind w:left="20" w:right="20" w:firstLine="720"/>
      </w:pPr>
      <w:r>
        <w:t>Публично в день, во время и в месте, указанные в извещении о проведении конкурса, конкурсной документации, конкурсной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576B39" w:rsidRDefault="006F63A1">
      <w:pPr>
        <w:pStyle w:val="1"/>
        <w:numPr>
          <w:ilvl w:val="0"/>
          <w:numId w:val="9"/>
        </w:numPr>
        <w:shd w:val="clear" w:color="auto" w:fill="auto"/>
        <w:tabs>
          <w:tab w:val="left" w:pos="1239"/>
        </w:tabs>
        <w:spacing w:before="0" w:after="0" w:line="322" w:lineRule="exact"/>
        <w:ind w:left="20" w:right="20" w:firstLine="720"/>
      </w:pPr>
      <w:r>
        <w:t xml:space="preserve">Конкурсная комиссия вскрывает конверты с заявками на участие в конкурсе после наступления срока, указанного в извещении о проведении конкурса, конкурсной документации в качестве срока подачи заявок на участие в открытом конкурсе. </w:t>
      </w:r>
      <w:proofErr w:type="gramStart"/>
      <w:r>
        <w:t>В случае установления факта подачи одним претендентом на участие в конкурсе двух и более заявок на участие в конкурсе в отношении одного и того же лота, при условии, что поданные ранее заявки таким претендентом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w:t>
      </w:r>
      <w:proofErr w:type="gramEnd"/>
    </w:p>
    <w:p w:rsidR="00576B39" w:rsidRDefault="006F63A1">
      <w:pPr>
        <w:pStyle w:val="1"/>
        <w:numPr>
          <w:ilvl w:val="0"/>
          <w:numId w:val="9"/>
        </w:numPr>
        <w:shd w:val="clear" w:color="auto" w:fill="auto"/>
        <w:tabs>
          <w:tab w:val="left" w:pos="1234"/>
        </w:tabs>
        <w:spacing w:before="0" w:after="0" w:line="322" w:lineRule="exact"/>
        <w:ind w:left="20" w:right="20" w:firstLine="720"/>
      </w:pPr>
      <w:r>
        <w:t>Претенденты на участие в конкурсе, подавшие заявки на участие в конкурсе, их представители вправе присутствовать при вскрытии конвертов с заявками на участие в конкурсе.</w:t>
      </w:r>
    </w:p>
    <w:p w:rsidR="00576B39" w:rsidRDefault="006F63A1">
      <w:pPr>
        <w:pStyle w:val="1"/>
        <w:numPr>
          <w:ilvl w:val="0"/>
          <w:numId w:val="9"/>
        </w:numPr>
        <w:shd w:val="clear" w:color="auto" w:fill="auto"/>
        <w:tabs>
          <w:tab w:val="left" w:pos="1263"/>
        </w:tabs>
        <w:spacing w:before="0" w:after="0" w:line="322" w:lineRule="exact"/>
        <w:ind w:left="20" w:right="20" w:firstLine="720"/>
      </w:pPr>
      <w:r>
        <w:t xml:space="preserve">Наименование (для юридического лица), фамилия, имя, отчество (для индивидуального предпринимателя) и почтовый адрес каждого претендента на </w:t>
      </w:r>
      <w:r>
        <w:lastRenderedPageBreak/>
        <w:t xml:space="preserve">участие в конкурсе, конверт с заявкой на </w:t>
      </w:r>
      <w:proofErr w:type="gramStart"/>
      <w:r>
        <w:t>участие</w:t>
      </w:r>
      <w:proofErr w:type="gramEnd"/>
      <w:r>
        <w:t xml:space="preserve"> в конкурсе которого вскрывается, наличие сведений и документов, предусмотренных конкурсной документацией, сведения и документы, указанные в такой заявке и являющиеся критериями оценки заявок на участие в конкурсе, объявляются при вскрытии конвертов с заявками на участие в </w:t>
      </w:r>
      <w:proofErr w:type="gramStart"/>
      <w:r>
        <w:t>конкурсе</w:t>
      </w:r>
      <w:proofErr w:type="gramEnd"/>
      <w:r>
        <w:t xml:space="preserve"> и заносятся в протокол вскрытия конвертов с заявками на участие в конкурсе.</w:t>
      </w:r>
    </w:p>
    <w:p w:rsidR="00576B39" w:rsidRDefault="006F63A1">
      <w:pPr>
        <w:pStyle w:val="1"/>
        <w:numPr>
          <w:ilvl w:val="0"/>
          <w:numId w:val="9"/>
        </w:numPr>
        <w:shd w:val="clear" w:color="auto" w:fill="auto"/>
        <w:tabs>
          <w:tab w:val="left" w:pos="1287"/>
        </w:tabs>
        <w:spacing w:before="0" w:after="0" w:line="322" w:lineRule="exact"/>
        <w:ind w:left="20" w:right="20" w:firstLine="720"/>
      </w:pPr>
      <w: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t>несостоявшимся</w:t>
      </w:r>
      <w:proofErr w:type="gramEnd"/>
      <w:r>
        <w:t>. В случае если конкурсной документацией предусмотрено два и более лота, конкурс признается несостоявшимся только в отношении того лота, на участие в конкурсе в котором подана только одна заявка на участие в конкурсе или не подано ни одной заявки на участие в конкурсе.</w:t>
      </w:r>
    </w:p>
    <w:p w:rsidR="00576B39" w:rsidRDefault="006F63A1">
      <w:pPr>
        <w:pStyle w:val="1"/>
        <w:numPr>
          <w:ilvl w:val="0"/>
          <w:numId w:val="9"/>
        </w:numPr>
        <w:shd w:val="clear" w:color="auto" w:fill="auto"/>
        <w:tabs>
          <w:tab w:val="left" w:pos="1268"/>
        </w:tabs>
        <w:spacing w:before="0" w:after="0" w:line="322" w:lineRule="exact"/>
        <w:ind w:left="20" w:right="20" w:firstLine="720"/>
      </w:pPr>
      <w:r>
        <w:t>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в течение рабочего дня следующего после даты вскрытия конвертов с заявками на участие в конкурсе. Указанный протокол размещается организатором конкурса в течение двух рабочих дней после подписания такого протокола на официальном сайте конкурса.</w:t>
      </w:r>
    </w:p>
    <w:p w:rsidR="00576B39" w:rsidRDefault="006F63A1">
      <w:pPr>
        <w:pStyle w:val="1"/>
        <w:numPr>
          <w:ilvl w:val="0"/>
          <w:numId w:val="9"/>
        </w:numPr>
        <w:shd w:val="clear" w:color="auto" w:fill="auto"/>
        <w:tabs>
          <w:tab w:val="left" w:pos="1258"/>
        </w:tabs>
        <w:spacing w:before="0" w:after="0" w:line="322" w:lineRule="exact"/>
        <w:ind w:left="20" w:right="20" w:firstLine="720"/>
      </w:pPr>
      <w:r>
        <w:t>Организатор конкурса обязан осуществлять аудиозапись вскрытия конвертов с заявками на участие в конкурсе. Любой претендент на участие в конкурсе, присутствующий при вскрытии конвертов с заявками на участие в конкурсе, вправе осуществлять аудиозапись вскрытия таких конвертов, уведомив об этом организатора конкурса непосредственно перед началом заседания комиссии.</w:t>
      </w:r>
    </w:p>
    <w:p w:rsidR="00576B39" w:rsidRDefault="006F63A1">
      <w:pPr>
        <w:pStyle w:val="1"/>
        <w:numPr>
          <w:ilvl w:val="0"/>
          <w:numId w:val="9"/>
        </w:numPr>
        <w:shd w:val="clear" w:color="auto" w:fill="auto"/>
        <w:tabs>
          <w:tab w:val="left" w:pos="1302"/>
        </w:tabs>
        <w:spacing w:before="0" w:after="341" w:line="322" w:lineRule="exact"/>
        <w:ind w:left="20" w:right="20" w:firstLine="720"/>
      </w:pPr>
      <w:proofErr w:type="gramStart"/>
      <w:r>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претендентам на участие в конкурсе.</w:t>
      </w:r>
      <w:proofErr w:type="gramEnd"/>
    </w:p>
    <w:p w:rsidR="00576B39" w:rsidRDefault="006F63A1">
      <w:pPr>
        <w:pStyle w:val="22"/>
        <w:keepNext/>
        <w:keepLines/>
        <w:shd w:val="clear" w:color="auto" w:fill="auto"/>
        <w:spacing w:after="301" w:line="270" w:lineRule="exact"/>
        <w:ind w:left="1480"/>
      </w:pPr>
      <w:bookmarkStart w:id="8" w:name="bookmark8"/>
      <w:r>
        <w:t>10. Порядок рассмотрения заявок на участие в конкурсе</w:t>
      </w:r>
      <w:bookmarkEnd w:id="8"/>
    </w:p>
    <w:p w:rsidR="00576B39" w:rsidRDefault="006F63A1">
      <w:pPr>
        <w:pStyle w:val="1"/>
        <w:numPr>
          <w:ilvl w:val="0"/>
          <w:numId w:val="10"/>
        </w:numPr>
        <w:shd w:val="clear" w:color="auto" w:fill="auto"/>
        <w:tabs>
          <w:tab w:val="left" w:pos="1359"/>
        </w:tabs>
        <w:spacing w:before="0" w:after="0" w:line="322" w:lineRule="exact"/>
        <w:ind w:left="20" w:right="20" w:firstLine="720"/>
      </w:pPr>
      <w:r>
        <w:t>Конкурсная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соответствии с пунктами 5.2 и 5.3 Порядка. Срок рассмотрения заявок на участие в конкурсе не может превышать десяти рабочих дней со дня вскрытия конвертов с заявками на участие в конкурсе.</w:t>
      </w:r>
    </w:p>
    <w:p w:rsidR="00576B39" w:rsidRDefault="006F63A1">
      <w:pPr>
        <w:pStyle w:val="1"/>
        <w:numPr>
          <w:ilvl w:val="0"/>
          <w:numId w:val="10"/>
        </w:numPr>
        <w:shd w:val="clear" w:color="auto" w:fill="auto"/>
        <w:tabs>
          <w:tab w:val="left" w:pos="1460"/>
        </w:tabs>
        <w:spacing w:before="0" w:after="0" w:line="322" w:lineRule="exact"/>
        <w:ind w:left="20" w:right="20" w:firstLine="720"/>
      </w:pPr>
      <w:proofErr w:type="gramStart"/>
      <w:r>
        <w:t>На основании результатов рассмотрения заявок на участие в конкурсе конкурсной комиссией принимается решение о допуске к участию в конкурсе претендента на участие в конкурсе и о признании претендента на участие в конкурсе, подавшего заявку на участие в конкурсе, участником конкурса или об отказе в допуске такого претендента к участию в конкурсе, а также оформляется протокол рассмотрения заявок на участие в</w:t>
      </w:r>
      <w:proofErr w:type="gramEnd"/>
      <w:r>
        <w:t xml:space="preserve"> </w:t>
      </w:r>
      <w:proofErr w:type="gramStart"/>
      <w:r>
        <w:t>конкурсе</w:t>
      </w:r>
      <w:proofErr w:type="gramEnd"/>
      <w:r>
        <w:t xml:space="preserve">, который ведется конкурсной </w:t>
      </w:r>
      <w:r>
        <w:lastRenderedPageBreak/>
        <w:t>комиссией и подписывается ее председателем, заместителем председателя, секретарем и всеми ее членами, присутствующими на заседании в течение рабочего дня следующего после даты окончания рассмотрения заявок на участие в конкурсе.</w:t>
      </w:r>
    </w:p>
    <w:p w:rsidR="00576B39" w:rsidRDefault="006F63A1">
      <w:pPr>
        <w:pStyle w:val="1"/>
        <w:shd w:val="clear" w:color="auto" w:fill="auto"/>
        <w:spacing w:before="0" w:after="0" w:line="322" w:lineRule="exact"/>
        <w:ind w:left="20" w:right="20" w:firstLine="720"/>
      </w:pPr>
      <w:r>
        <w:t>10.2.1. Протокол рассмотрения заявок на участие в конкурсе должен содержать следующую информацию:</w:t>
      </w:r>
    </w:p>
    <w:p w:rsidR="00576B39" w:rsidRDefault="006F63A1">
      <w:pPr>
        <w:pStyle w:val="1"/>
        <w:numPr>
          <w:ilvl w:val="1"/>
          <w:numId w:val="10"/>
        </w:numPr>
        <w:shd w:val="clear" w:color="auto" w:fill="auto"/>
        <w:tabs>
          <w:tab w:val="left" w:pos="1018"/>
        </w:tabs>
        <w:spacing w:before="0" w:after="0" w:line="322" w:lineRule="exact"/>
        <w:ind w:left="20" w:firstLine="720"/>
      </w:pPr>
      <w:r>
        <w:t>место, дату, время рассмотрения заявок на участие в конкурсе;</w:t>
      </w:r>
    </w:p>
    <w:p w:rsidR="00576B39" w:rsidRDefault="006F63A1">
      <w:pPr>
        <w:pStyle w:val="1"/>
        <w:numPr>
          <w:ilvl w:val="1"/>
          <w:numId w:val="10"/>
        </w:numPr>
        <w:shd w:val="clear" w:color="auto" w:fill="auto"/>
        <w:tabs>
          <w:tab w:val="left" w:pos="1033"/>
        </w:tabs>
        <w:spacing w:before="0" w:after="0" w:line="322" w:lineRule="exact"/>
        <w:ind w:left="20" w:right="20" w:firstLine="720"/>
      </w:pPr>
      <w:r>
        <w:t>информацию о претендентах на участие в конкурсе, подавших заявки на участие в конкурсе (наименование, сведения об организационно-правовой форме, почтовый адрес);</w:t>
      </w:r>
    </w:p>
    <w:p w:rsidR="00576B39" w:rsidRDefault="006F63A1">
      <w:pPr>
        <w:pStyle w:val="1"/>
        <w:numPr>
          <w:ilvl w:val="1"/>
          <w:numId w:val="10"/>
        </w:numPr>
        <w:shd w:val="clear" w:color="auto" w:fill="auto"/>
        <w:tabs>
          <w:tab w:val="left" w:pos="1047"/>
        </w:tabs>
        <w:spacing w:before="0" w:after="0" w:line="322" w:lineRule="exact"/>
        <w:ind w:left="20" w:right="20" w:firstLine="720"/>
      </w:pPr>
      <w:proofErr w:type="gramStart"/>
      <w:r>
        <w:t>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и с указанием положений конкурсной документации, пунктов настоящего Порядка, которым не соответствуют претендент и (или) заявка на участие в конкурсе, положений такой заявки, не соответствующих требованиям конкурсной документации;</w:t>
      </w:r>
      <w:proofErr w:type="gramEnd"/>
    </w:p>
    <w:p w:rsidR="00576B39" w:rsidRDefault="006F63A1">
      <w:pPr>
        <w:pStyle w:val="1"/>
        <w:shd w:val="clear" w:color="auto" w:fill="auto"/>
        <w:spacing w:before="0" w:after="0" w:line="322" w:lineRule="exact"/>
        <w:ind w:firstLine="720"/>
      </w:pPr>
      <w:r>
        <w:t>4) сведения о результатах голосования каждого члена комиссии.</w:t>
      </w:r>
    </w:p>
    <w:p w:rsidR="00576B39" w:rsidRDefault="006F63A1">
      <w:pPr>
        <w:pStyle w:val="1"/>
        <w:shd w:val="clear" w:color="auto" w:fill="auto"/>
        <w:spacing w:before="0" w:after="0" w:line="322" w:lineRule="exact"/>
        <w:ind w:right="20" w:firstLine="720"/>
      </w:pPr>
      <w:r>
        <w:t xml:space="preserve">10.2.2. Протокол, указанный в пункте 10.2.1, не позднее двух рабочих дней после его подписания размещается организатором конкурса на официальном сайте организатора конкурса. </w:t>
      </w:r>
      <w:proofErr w:type="gramStart"/>
      <w:r>
        <w:t>Претендентам на участие в конкурсе, подавшим заявки на участие в конкурсе и признанным участниками конкурса, и претендентам на участие в конкурсе,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двух рабочих дней после подписания указанного протокола.</w:t>
      </w:r>
      <w:proofErr w:type="gramEnd"/>
    </w:p>
    <w:p w:rsidR="00576B39" w:rsidRDefault="006F63A1">
      <w:pPr>
        <w:pStyle w:val="1"/>
        <w:shd w:val="clear" w:color="auto" w:fill="auto"/>
        <w:spacing w:before="0" w:after="0" w:line="322" w:lineRule="exact"/>
        <w:ind w:right="20" w:firstLine="720"/>
      </w:pPr>
      <w:r>
        <w:t xml:space="preserve">10.3. </w:t>
      </w:r>
      <w:proofErr w:type="gramStart"/>
      <w: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на участие в конкурсе, подавших заявки на участие в конкурсе, или о допуске к участию в конкурсе и признании участником конкурса только одного претендента на участие в конкурсе, подавшего заявку на участие в конкурсе, конкурс признается</w:t>
      </w:r>
      <w:proofErr w:type="gramEnd"/>
      <w:r>
        <w:t xml:space="preserve"> </w:t>
      </w:r>
      <w:proofErr w:type="gramStart"/>
      <w:r>
        <w:t>несостоявшимся</w:t>
      </w:r>
      <w:proofErr w:type="gramEnd"/>
      <w:r>
        <w:t xml:space="preserve"> и информация о признании конкурса несостоявшимся вносится в протокол рассмотрения заявок на участие в конкурсе.</w:t>
      </w:r>
    </w:p>
    <w:p w:rsidR="00576B39" w:rsidRDefault="006F63A1">
      <w:pPr>
        <w:pStyle w:val="1"/>
        <w:shd w:val="clear" w:color="auto" w:fill="auto"/>
        <w:spacing w:before="0" w:after="341" w:line="322" w:lineRule="exact"/>
        <w:ind w:right="20" w:firstLine="720"/>
      </w:pPr>
      <w:proofErr w:type="gramStart"/>
      <w:r>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претендентов на участие в конкурсе,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w:t>
      </w:r>
      <w:proofErr w:type="gramEnd"/>
      <w:r>
        <w:t xml:space="preserve"> одного претендента на участие в конкурсе, подавшего заявку на участие в конкурсе в отношении этого лота.</w:t>
      </w:r>
    </w:p>
    <w:p w:rsidR="00576B39" w:rsidRDefault="006F63A1">
      <w:pPr>
        <w:pStyle w:val="22"/>
        <w:keepNext/>
        <w:keepLines/>
        <w:shd w:val="clear" w:color="auto" w:fill="auto"/>
        <w:spacing w:after="301" w:line="270" w:lineRule="exact"/>
        <w:ind w:left="1380"/>
      </w:pPr>
      <w:bookmarkStart w:id="9" w:name="bookmark9"/>
      <w:r>
        <w:t>11. Оценка и сопоставление заявок на участие в конкурсе</w:t>
      </w:r>
      <w:bookmarkEnd w:id="9"/>
    </w:p>
    <w:p w:rsidR="00576B39" w:rsidRDefault="006F63A1">
      <w:pPr>
        <w:pStyle w:val="1"/>
        <w:numPr>
          <w:ilvl w:val="0"/>
          <w:numId w:val="11"/>
        </w:numPr>
        <w:shd w:val="clear" w:color="auto" w:fill="auto"/>
        <w:tabs>
          <w:tab w:val="left" w:pos="1320"/>
        </w:tabs>
        <w:spacing w:before="0" w:after="0" w:line="322" w:lineRule="exact"/>
        <w:ind w:right="20" w:firstLine="720"/>
      </w:pPr>
      <w:r>
        <w:t xml:space="preserve">Конкурсная комиссия осуществляет оценку и сопоставление заявок на участие в конкурсе, поданных претендентами на участие в конкурсе, признанными </w:t>
      </w:r>
      <w:r>
        <w:lastRenderedPageBreak/>
        <w:t>участниками конкурса. Срок оценки и сопоставления таких заявок не может превышать десяти рабочих дней со дня подписания протокола, указанного в пункте 10.2 Порядка.</w:t>
      </w:r>
    </w:p>
    <w:p w:rsidR="00576B39" w:rsidRDefault="006F63A1">
      <w:pPr>
        <w:pStyle w:val="1"/>
        <w:numPr>
          <w:ilvl w:val="0"/>
          <w:numId w:val="11"/>
        </w:numPr>
        <w:shd w:val="clear" w:color="auto" w:fill="auto"/>
        <w:tabs>
          <w:tab w:val="left" w:pos="1536"/>
        </w:tabs>
        <w:spacing w:before="0" w:after="0" w:line="322" w:lineRule="exact"/>
        <w:ind w:right="20" w:firstLine="720"/>
      </w:pPr>
      <w:r>
        <w:t xml:space="preserve">Оценка и сопоставление заявок на участие в конкурсе осуществляются конкурсной комиссией в целях выявления лучших условий в соответствии с критериями и в порядке, которые установлены конкурсной документацией. Шкала для оценки критериев, предусмотренных действующим законодательством, устанавливается постановлением администрации </w:t>
      </w:r>
      <w:r w:rsidR="00161332">
        <w:t>Михайловского муниципального образования</w:t>
      </w:r>
      <w:r>
        <w:t>.</w:t>
      </w:r>
    </w:p>
    <w:p w:rsidR="00576B39" w:rsidRDefault="006F63A1">
      <w:pPr>
        <w:pStyle w:val="1"/>
        <w:numPr>
          <w:ilvl w:val="0"/>
          <w:numId w:val="11"/>
        </w:numPr>
        <w:shd w:val="clear" w:color="auto" w:fill="auto"/>
        <w:tabs>
          <w:tab w:val="left" w:pos="1373"/>
        </w:tabs>
        <w:spacing w:before="0" w:after="0" w:line="322" w:lineRule="exact"/>
        <w:ind w:right="20" w:firstLine="720"/>
      </w:pPr>
      <w:r>
        <w:t>Оценка и сопоставление заявок на участие в открытом конкурсе осуществляются по следующим критериям:</w:t>
      </w:r>
    </w:p>
    <w:p w:rsidR="00576B39" w:rsidRDefault="006F63A1" w:rsidP="00A03903">
      <w:pPr>
        <w:pStyle w:val="1"/>
        <w:shd w:val="clear" w:color="auto" w:fill="auto"/>
        <w:spacing w:before="0" w:after="0" w:line="322" w:lineRule="exact"/>
        <w:ind w:right="20" w:firstLine="720"/>
      </w:pPr>
      <w: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администрации </w:t>
      </w:r>
      <w:r w:rsidR="00161332">
        <w:t>Михайловского муниципального образования</w:t>
      </w:r>
      <w:r>
        <w:t xml:space="preserve"> в информационн</w:t>
      </w:r>
      <w:proofErr w:type="gramStart"/>
      <w:r>
        <w:t>о-</w:t>
      </w:r>
      <w:proofErr w:type="gramEnd"/>
      <w:r>
        <w:t xml:space="preserve"> телекоммуникационной сети «Интернет» </w:t>
      </w:r>
      <w:r w:rsidRPr="00161332">
        <w:t>(</w:t>
      </w:r>
      <w:hyperlink r:id="rId13" w:history="1">
        <w:r w:rsidR="00A03903" w:rsidRPr="002E6110">
          <w:rPr>
            <w:rStyle w:val="a3"/>
            <w:lang w:val="en-US"/>
          </w:rPr>
          <w:t>http</w:t>
        </w:r>
        <w:r w:rsidR="00A03903" w:rsidRPr="002E6110">
          <w:rPr>
            <w:rStyle w:val="a3"/>
          </w:rPr>
          <w:t>://</w:t>
        </w:r>
        <w:proofErr w:type="spellStart"/>
        <w:r w:rsidR="00A03903" w:rsidRPr="002E6110">
          <w:rPr>
            <w:rStyle w:val="a3"/>
            <w:lang w:val="en-US"/>
          </w:rPr>
          <w:t>mixailovskoemo</w:t>
        </w:r>
        <w:proofErr w:type="spellEnd"/>
        <w:r w:rsidR="00A03903" w:rsidRPr="002E6110">
          <w:rPr>
            <w:rStyle w:val="a3"/>
          </w:rPr>
          <w:t>.</w:t>
        </w:r>
        <w:proofErr w:type="spellStart"/>
        <w:r w:rsidR="00A03903" w:rsidRPr="002E6110">
          <w:rPr>
            <w:rStyle w:val="a3"/>
            <w:lang w:val="en-US"/>
          </w:rPr>
          <w:t>ru</w:t>
        </w:r>
        <w:proofErr w:type="spellEnd"/>
        <w:r w:rsidR="00A03903" w:rsidRPr="002E6110">
          <w:rPr>
            <w:rStyle w:val="a3"/>
          </w:rPr>
          <w:t>/</w:t>
        </w:r>
      </w:hyperlink>
      <w:r w:rsidRPr="00161332">
        <w:t>)</w:t>
      </w:r>
      <w:r>
        <w:t xml:space="preserve">, в расчете на среднее количество </w:t>
      </w:r>
      <w:proofErr w:type="gramStart"/>
      <w:r>
        <w:t>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p w:rsidR="00576B39" w:rsidRDefault="006F63A1">
      <w:pPr>
        <w:pStyle w:val="1"/>
        <w:numPr>
          <w:ilvl w:val="1"/>
          <w:numId w:val="11"/>
        </w:numPr>
        <w:shd w:val="clear" w:color="auto" w:fill="auto"/>
        <w:tabs>
          <w:tab w:val="left" w:pos="1129"/>
        </w:tabs>
        <w:spacing w:before="0" w:after="0" w:line="322" w:lineRule="exact"/>
        <w:ind w:left="20" w:right="20" w:firstLine="720"/>
      </w:pPr>
      <w:proofErr w:type="gramStart"/>
      <w: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t xml:space="preserve">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576B39" w:rsidRDefault="006F63A1">
      <w:pPr>
        <w:pStyle w:val="1"/>
        <w:numPr>
          <w:ilvl w:val="1"/>
          <w:numId w:val="11"/>
        </w:numPr>
        <w:shd w:val="clear" w:color="auto" w:fill="auto"/>
        <w:tabs>
          <w:tab w:val="left" w:pos="1138"/>
        </w:tabs>
        <w:spacing w:before="0" w:after="0" w:line="322" w:lineRule="exact"/>
        <w:ind w:left="20" w:right="20" w:firstLine="720"/>
      </w:pPr>
      <w: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576B39" w:rsidRDefault="006F63A1">
      <w:pPr>
        <w:pStyle w:val="1"/>
        <w:numPr>
          <w:ilvl w:val="1"/>
          <w:numId w:val="11"/>
        </w:numPr>
        <w:shd w:val="clear" w:color="auto" w:fill="auto"/>
        <w:tabs>
          <w:tab w:val="left" w:pos="1326"/>
        </w:tabs>
        <w:spacing w:before="0" w:after="0" w:line="322" w:lineRule="exact"/>
        <w:ind w:left="20" w:right="20" w:firstLine="720"/>
      </w:pPr>
      <w:r>
        <w:t xml:space="preserve">максимальный срок эксплуатации транспортных средств, предлагаемых юридическим лицом, индивидуальным предпринимателем или участниками </w:t>
      </w:r>
      <w:r>
        <w:lastRenderedPageBreak/>
        <w:t>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576B39" w:rsidRDefault="006F63A1">
      <w:pPr>
        <w:pStyle w:val="1"/>
        <w:numPr>
          <w:ilvl w:val="0"/>
          <w:numId w:val="11"/>
        </w:numPr>
        <w:shd w:val="clear" w:color="auto" w:fill="auto"/>
        <w:tabs>
          <w:tab w:val="left" w:pos="1345"/>
        </w:tabs>
        <w:spacing w:before="0" w:after="0" w:line="322" w:lineRule="exact"/>
        <w:ind w:left="20" w:right="20" w:firstLine="720"/>
      </w:pPr>
      <w: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576B39" w:rsidRDefault="006F63A1">
      <w:pPr>
        <w:pStyle w:val="1"/>
        <w:numPr>
          <w:ilvl w:val="0"/>
          <w:numId w:val="11"/>
        </w:numPr>
        <w:shd w:val="clear" w:color="auto" w:fill="auto"/>
        <w:tabs>
          <w:tab w:val="left" w:pos="1450"/>
        </w:tabs>
        <w:spacing w:before="0" w:after="0" w:line="322" w:lineRule="exact"/>
        <w:ind w:left="20" w:right="20" w:firstLine="720"/>
      </w:pPr>
      <w: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576B39" w:rsidRDefault="006F63A1">
      <w:pPr>
        <w:pStyle w:val="1"/>
        <w:numPr>
          <w:ilvl w:val="0"/>
          <w:numId w:val="11"/>
        </w:numPr>
        <w:shd w:val="clear" w:color="auto" w:fill="auto"/>
        <w:tabs>
          <w:tab w:val="left" w:pos="1407"/>
        </w:tabs>
        <w:spacing w:before="0" w:after="0" w:line="322" w:lineRule="exact"/>
        <w:ind w:left="20" w:right="20" w:firstLine="720"/>
      </w:pPr>
      <w:r>
        <w:t xml:space="preserve">Победителем конкурса признается участник конкурса, заявка на </w:t>
      </w:r>
      <w:proofErr w:type="gramStart"/>
      <w:r>
        <w:t>участие</w:t>
      </w:r>
      <w:proofErr w:type="gramEnd"/>
      <w:r>
        <w:t xml:space="preserve"> в конкурсе которого получила высшую оценку и которой присвоен первый номер.</w:t>
      </w:r>
    </w:p>
    <w:p w:rsidR="00576B39" w:rsidRDefault="006F63A1">
      <w:pPr>
        <w:pStyle w:val="1"/>
        <w:shd w:val="clear" w:color="auto" w:fill="auto"/>
        <w:spacing w:before="0" w:after="0" w:line="322" w:lineRule="exact"/>
        <w:ind w:left="20" w:right="20" w:firstLine="720"/>
      </w:pPr>
      <w:r>
        <w:t>В случае</w:t>
      </w:r>
      <w:proofErr w:type="gramStart"/>
      <w:r>
        <w:t>,</w:t>
      </w:r>
      <w:proofErr w:type="gramEnd"/>
      <w:r>
        <w:t xml:space="preserve"> если заявкам нескольких участников открытого конкурса присвоен первый номер, победителем конкурса признается тот участник конкурса, заявка которого получила высшую оценку по сумме критериев, указанных в подпунктах 1) и 2) пункта 11.3 Порядка. </w:t>
      </w:r>
      <w:proofErr w:type="gramStart"/>
      <w:r>
        <w:t>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подпункте 4) пункта 11.3 Порядка, а при отсутствии такого участника - участник открытого конкурса, заявке которого соответствует лучшее значение критерия, указанного в подпункте 3) пункта 11.3 Порядка.</w:t>
      </w:r>
      <w:proofErr w:type="gramEnd"/>
      <w:r>
        <w:t xml:space="preserve"> В случае</w:t>
      </w:r>
      <w:proofErr w:type="gramStart"/>
      <w:r>
        <w:t>,</w:t>
      </w:r>
      <w:proofErr w:type="gramEnd"/>
      <w:r>
        <w:t xml:space="preserve"> если победитель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конкурсе, право на получение свидетельств об осуществлении перевозок по данным маршрутам предоставляется участнику конкурса, заявке на участие в конкурсе которого присвоен второй номер.</w:t>
      </w:r>
    </w:p>
    <w:p w:rsidR="00576B39" w:rsidRDefault="006F63A1">
      <w:pPr>
        <w:pStyle w:val="1"/>
        <w:shd w:val="clear" w:color="auto" w:fill="auto"/>
        <w:spacing w:before="0" w:after="0" w:line="322" w:lineRule="exact"/>
        <w:ind w:left="20" w:right="20" w:firstLine="720"/>
      </w:pPr>
      <w:proofErr w:type="gramStart"/>
      <w:r>
        <w:t>Если участник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конкурсе, такой конкурс признается несостоявшимся и назначается повторное проведение конкурса.</w:t>
      </w:r>
      <w:proofErr w:type="gramEnd"/>
    </w:p>
    <w:p w:rsidR="00576B39" w:rsidRDefault="006F63A1">
      <w:pPr>
        <w:pStyle w:val="1"/>
        <w:numPr>
          <w:ilvl w:val="0"/>
          <w:numId w:val="11"/>
        </w:numPr>
        <w:shd w:val="clear" w:color="auto" w:fill="auto"/>
        <w:tabs>
          <w:tab w:val="left" w:pos="1436"/>
        </w:tabs>
        <w:spacing w:before="0" w:after="0" w:line="322" w:lineRule="exact"/>
        <w:ind w:left="20" w:right="20" w:firstLine="720"/>
      </w:pPr>
      <w:r>
        <w:t>Конкурсная комиссия ведет протокол оценки и сопоставления заявок на участие в конкурсе, в котором должна содержаться следующая информация:</w:t>
      </w:r>
    </w:p>
    <w:p w:rsidR="00576B39" w:rsidRDefault="006F63A1">
      <w:pPr>
        <w:pStyle w:val="1"/>
        <w:numPr>
          <w:ilvl w:val="0"/>
          <w:numId w:val="12"/>
        </w:numPr>
        <w:shd w:val="clear" w:color="auto" w:fill="auto"/>
        <w:tabs>
          <w:tab w:val="left" w:pos="1105"/>
        </w:tabs>
        <w:spacing w:before="0" w:after="0" w:line="322" w:lineRule="exact"/>
        <w:ind w:left="20" w:right="20" w:firstLine="720"/>
      </w:pPr>
      <w:r>
        <w:t>место, дата, время проведения оценки и сопоставления заявок на участие в конкурсе;</w:t>
      </w:r>
    </w:p>
    <w:p w:rsidR="00576B39" w:rsidRDefault="006F63A1">
      <w:pPr>
        <w:pStyle w:val="1"/>
        <w:numPr>
          <w:ilvl w:val="0"/>
          <w:numId w:val="12"/>
        </w:numPr>
        <w:shd w:val="clear" w:color="auto" w:fill="auto"/>
        <w:tabs>
          <w:tab w:val="left" w:pos="1066"/>
        </w:tabs>
        <w:spacing w:before="0" w:after="0" w:line="322" w:lineRule="exact"/>
        <w:ind w:left="20" w:right="20" w:firstLine="720"/>
      </w:pPr>
      <w:r>
        <w:t>информация об участниках конкурса, заявки на участие в конкурсе которых оценивались (наименование, сведения об организационно-правовой форме, почтовый адрес);</w:t>
      </w:r>
    </w:p>
    <w:p w:rsidR="00576B39" w:rsidRDefault="006F63A1">
      <w:pPr>
        <w:pStyle w:val="1"/>
        <w:numPr>
          <w:ilvl w:val="0"/>
          <w:numId w:val="12"/>
        </w:numPr>
        <w:shd w:val="clear" w:color="auto" w:fill="auto"/>
        <w:tabs>
          <w:tab w:val="left" w:pos="1023"/>
        </w:tabs>
        <w:spacing w:before="0" w:after="0" w:line="322" w:lineRule="exact"/>
        <w:ind w:left="20" w:right="20" w:firstLine="720"/>
      </w:pPr>
      <w:r>
        <w:t>критерии, шкала и порядок оценки и сопоставления заявок на участие в конкурсе;</w:t>
      </w:r>
    </w:p>
    <w:p w:rsidR="00576B39" w:rsidRDefault="006F63A1">
      <w:pPr>
        <w:pStyle w:val="1"/>
        <w:numPr>
          <w:ilvl w:val="0"/>
          <w:numId w:val="12"/>
        </w:numPr>
        <w:shd w:val="clear" w:color="auto" w:fill="auto"/>
        <w:tabs>
          <w:tab w:val="left" w:pos="1042"/>
        </w:tabs>
        <w:spacing w:before="0" w:after="0" w:line="322" w:lineRule="exact"/>
        <w:ind w:left="20" w:right="20" w:firstLine="720"/>
      </w:pPr>
      <w:r>
        <w:lastRenderedPageBreak/>
        <w:t xml:space="preserve">присвоенные заявкам </w:t>
      </w:r>
      <w:proofErr w:type="gramStart"/>
      <w:r>
        <w:t>на участие в конкурсе значения по каждому из предусмотренных критериев оценки заявок на участие</w:t>
      </w:r>
      <w:proofErr w:type="gramEnd"/>
      <w:r>
        <w:t xml:space="preserve"> в конкурсе;</w:t>
      </w:r>
    </w:p>
    <w:p w:rsidR="00576B39" w:rsidRDefault="006F63A1">
      <w:pPr>
        <w:pStyle w:val="1"/>
        <w:numPr>
          <w:ilvl w:val="0"/>
          <w:numId w:val="12"/>
        </w:numPr>
        <w:shd w:val="clear" w:color="auto" w:fill="auto"/>
        <w:tabs>
          <w:tab w:val="left" w:pos="1119"/>
        </w:tabs>
        <w:spacing w:before="0" w:after="0" w:line="322" w:lineRule="exact"/>
        <w:ind w:left="20" w:right="20" w:firstLine="720"/>
      </w:pPr>
      <w:r>
        <w:t>принятое на основании результатов оценки заявок на участие в конкурсе решение о присвоении таким заявкам порядковых номеров;</w:t>
      </w:r>
    </w:p>
    <w:p w:rsidR="00576B39" w:rsidRDefault="006F63A1">
      <w:pPr>
        <w:pStyle w:val="1"/>
        <w:numPr>
          <w:ilvl w:val="0"/>
          <w:numId w:val="12"/>
        </w:numPr>
        <w:shd w:val="clear" w:color="auto" w:fill="auto"/>
        <w:tabs>
          <w:tab w:val="left" w:pos="1042"/>
        </w:tabs>
        <w:spacing w:before="0" w:after="0" w:line="322" w:lineRule="exact"/>
        <w:ind w:left="20" w:firstLine="720"/>
      </w:pPr>
      <w:r>
        <w:t>сведения о результатах голосования каждого члена комиссии;</w:t>
      </w:r>
    </w:p>
    <w:p w:rsidR="00576B39" w:rsidRDefault="006F63A1">
      <w:pPr>
        <w:pStyle w:val="1"/>
        <w:numPr>
          <w:ilvl w:val="0"/>
          <w:numId w:val="12"/>
        </w:numPr>
        <w:shd w:val="clear" w:color="auto" w:fill="auto"/>
        <w:tabs>
          <w:tab w:val="left" w:pos="1028"/>
        </w:tabs>
        <w:spacing w:before="0" w:after="0" w:line="322" w:lineRule="exact"/>
        <w:ind w:left="20" w:right="20" w:firstLine="720"/>
      </w:pPr>
      <w:r>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76B39" w:rsidRDefault="006F63A1">
      <w:pPr>
        <w:pStyle w:val="1"/>
        <w:numPr>
          <w:ilvl w:val="0"/>
          <w:numId w:val="11"/>
        </w:numPr>
        <w:shd w:val="clear" w:color="auto" w:fill="auto"/>
        <w:tabs>
          <w:tab w:val="left" w:pos="1398"/>
        </w:tabs>
        <w:spacing w:before="0" w:after="0" w:line="322" w:lineRule="exact"/>
        <w:ind w:left="20" w:right="20" w:firstLine="720"/>
      </w:pPr>
      <w:proofErr w:type="gramStart"/>
      <w:r>
        <w:t xml:space="preserve">Протокол оценки и сопоставления заявок на участие в конкурсе подписывается председателем комиссии, заместителем председателя, секретарем комиссии и всеми членами комиссии, присутствовавшими на заседании конкурсной комиссии не позднее рабочего дня, следующего после дня заседания конкурсной комиссии и размещается на официальном сайте администрации </w:t>
      </w:r>
      <w:r w:rsidR="00161332">
        <w:t>Михайловского муниципального образования</w:t>
      </w:r>
      <w:r>
        <w:t xml:space="preserve"> в телекоммуникационной сети Интернет </w:t>
      </w:r>
      <w:r w:rsidR="00A82E0B">
        <w:t>(</w:t>
      </w:r>
      <w:hyperlink r:id="rId14" w:history="1">
        <w:r w:rsidR="00A82E0B" w:rsidRPr="002E6110">
          <w:rPr>
            <w:rStyle w:val="a3"/>
            <w:lang w:val="en-US"/>
          </w:rPr>
          <w:t>http</w:t>
        </w:r>
        <w:r w:rsidR="00A82E0B" w:rsidRPr="002E6110">
          <w:rPr>
            <w:rStyle w:val="a3"/>
          </w:rPr>
          <w:t>://</w:t>
        </w:r>
        <w:proofErr w:type="spellStart"/>
        <w:r w:rsidR="00A82E0B" w:rsidRPr="002E6110">
          <w:rPr>
            <w:rStyle w:val="a3"/>
            <w:lang w:val="en-US"/>
          </w:rPr>
          <w:t>mixailovskoemo</w:t>
        </w:r>
        <w:proofErr w:type="spellEnd"/>
        <w:r w:rsidR="00A82E0B" w:rsidRPr="002E6110">
          <w:rPr>
            <w:rStyle w:val="a3"/>
          </w:rPr>
          <w:t>.</w:t>
        </w:r>
        <w:proofErr w:type="spellStart"/>
        <w:r w:rsidR="00A82E0B" w:rsidRPr="002E6110">
          <w:rPr>
            <w:rStyle w:val="a3"/>
            <w:lang w:val="en-US"/>
          </w:rPr>
          <w:t>ru</w:t>
        </w:r>
        <w:proofErr w:type="spellEnd"/>
        <w:r w:rsidR="00A82E0B" w:rsidRPr="002E6110">
          <w:rPr>
            <w:rStyle w:val="a3"/>
          </w:rPr>
          <w:t>/</w:t>
        </w:r>
      </w:hyperlink>
      <w:r w:rsidR="00A82E0B">
        <w:t xml:space="preserve">) </w:t>
      </w:r>
      <w:r>
        <w:t>в течение двух рабочих дней после дня подписания указанного</w:t>
      </w:r>
      <w:proofErr w:type="gramEnd"/>
      <w:r>
        <w:t xml:space="preserve"> протокола.</w:t>
      </w:r>
    </w:p>
    <w:p w:rsidR="00576B39" w:rsidRDefault="006F63A1">
      <w:pPr>
        <w:pStyle w:val="1"/>
        <w:numPr>
          <w:ilvl w:val="0"/>
          <w:numId w:val="11"/>
        </w:numPr>
        <w:shd w:val="clear" w:color="auto" w:fill="auto"/>
        <w:tabs>
          <w:tab w:val="left" w:pos="1378"/>
        </w:tabs>
        <w:spacing w:before="0" w:after="300" w:line="322" w:lineRule="exact"/>
        <w:ind w:left="20" w:right="20" w:firstLine="720"/>
      </w:pPr>
      <w: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организатором конкурса три года со дня подписания протокола оценки и сопоставления заявок.</w:t>
      </w:r>
    </w:p>
    <w:p w:rsidR="00576B39" w:rsidRDefault="006F63A1">
      <w:pPr>
        <w:pStyle w:val="22"/>
        <w:keepNext/>
        <w:keepLines/>
        <w:shd w:val="clear" w:color="auto" w:fill="auto"/>
        <w:spacing w:after="300" w:line="322" w:lineRule="exact"/>
        <w:ind w:right="180"/>
        <w:jc w:val="center"/>
      </w:pPr>
      <w:bookmarkStart w:id="10" w:name="bookmark10"/>
      <w:r>
        <w:t>12. Выдача свидетельства об осуществлении перевозок по маршруту регулярных перевозок и карты маршрута регулярных перевозок</w:t>
      </w:r>
      <w:bookmarkEnd w:id="10"/>
    </w:p>
    <w:p w:rsidR="00576B39" w:rsidRDefault="006F63A1">
      <w:pPr>
        <w:pStyle w:val="1"/>
        <w:shd w:val="clear" w:color="auto" w:fill="auto"/>
        <w:spacing w:before="0" w:after="0" w:line="322" w:lineRule="exact"/>
        <w:ind w:left="20" w:right="20" w:firstLine="720"/>
      </w:pPr>
      <w:r>
        <w:t xml:space="preserve">12.1. </w:t>
      </w:r>
      <w:proofErr w:type="gramStart"/>
      <w:r>
        <w:t>По результатам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w:t>
      </w:r>
      <w:proofErr w:type="gramEnd"/>
      <w:r>
        <w:t xml:space="preserve"> заявку на участие в открытом конкурсе.</w:t>
      </w:r>
    </w:p>
    <w:p w:rsidR="00576B39" w:rsidRDefault="006F63A1">
      <w:pPr>
        <w:pStyle w:val="1"/>
        <w:shd w:val="clear" w:color="auto" w:fill="auto"/>
        <w:spacing w:before="0" w:after="0" w:line="322" w:lineRule="exact"/>
        <w:ind w:left="20" w:right="20" w:firstLine="720"/>
      </w:pPr>
      <w:r>
        <w:t xml:space="preserve">По результатам конкурса свидетельство об осуществлении перевозок по маршруту регулярных перевозок и карты маршрута регулярных перевозок выдаются на срок </w:t>
      </w:r>
      <w:r w:rsidR="00D74013">
        <w:t>5</w:t>
      </w:r>
      <w:r>
        <w:t xml:space="preserve"> лет в течение десяти дней со дня подтверждения победителем конкурса (единственным участником конкурса) наличия у него транспортных средств, предусмотренных его заявкой на участие в конкурсе. </w:t>
      </w:r>
      <w:proofErr w:type="gramStart"/>
      <w:r>
        <w:t>Если до истечения срока действия указанных свидетельства и карт данного маршрута не наступят обстоятельства, предусмотренные пунктами 1, 2, 3 или 7 части 1 статьи 29 либо пунктом 4 части 2 статьи 19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w:t>
      </w:r>
      <w:proofErr w:type="gramEnd"/>
      <w:r>
        <w:t xml:space="preserve"> изменений в отдельные законодательные акты Российской </w:t>
      </w:r>
      <w:r>
        <w:lastRenderedPageBreak/>
        <w:t>Федерации",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w:t>
      </w:r>
    </w:p>
    <w:p w:rsidR="00576B39" w:rsidRDefault="006F63A1">
      <w:pPr>
        <w:pStyle w:val="1"/>
        <w:shd w:val="clear" w:color="auto" w:fill="auto"/>
        <w:spacing w:before="0" w:after="0" w:line="322" w:lineRule="exact"/>
        <w:ind w:left="20"/>
        <w:jc w:val="left"/>
      </w:pPr>
      <w:r>
        <w:t>маршрута регулярных перевозок.</w:t>
      </w:r>
    </w:p>
    <w:p w:rsidR="00576B39" w:rsidRDefault="006F63A1">
      <w:pPr>
        <w:pStyle w:val="1"/>
        <w:shd w:val="clear" w:color="auto" w:fill="auto"/>
        <w:spacing w:before="0" w:after="0" w:line="322" w:lineRule="exact"/>
        <w:ind w:left="20" w:right="20" w:firstLine="720"/>
      </w:pPr>
      <w:r>
        <w:t>12.1.1. Победитель конкурса (участник конкурса, которому предоставлено право на получение свидетельства об осуществлении перевозок по предусмотренным конкурсной документацией маршрутам регулярных перевозок) представляет организатору конкурса в порядке и сроки, установленные конкурсной документацией, подтверждение того, что транспортные средства, удовлетворяющие требованиям конкурсной документации, находятся у него на праве собственности или ином законном основании.</w:t>
      </w:r>
    </w:p>
    <w:p w:rsidR="00576B39" w:rsidRDefault="006F63A1">
      <w:pPr>
        <w:pStyle w:val="1"/>
        <w:shd w:val="clear" w:color="auto" w:fill="auto"/>
        <w:spacing w:before="0" w:after="0" w:line="322" w:lineRule="exact"/>
        <w:ind w:left="20" w:right="20" w:firstLine="720"/>
      </w:pPr>
      <w:proofErr w:type="gramStart"/>
      <w:r>
        <w:t>Для</w:t>
      </w:r>
      <w:proofErr w:type="gramEnd"/>
      <w:r>
        <w:t xml:space="preserve"> </w:t>
      </w:r>
      <w:proofErr w:type="gramStart"/>
      <w:r>
        <w:t>подтверждение</w:t>
      </w:r>
      <w:proofErr w:type="gramEnd"/>
      <w:r>
        <w:t xml:space="preserve"> наличия транспортных средств у победителя (единственного участника конкурса) конкурсная комиссия проводит осмотр транспортных средств победителя (единственного участника конкурса) в течение пяти рабочих дней со дня со дня подписания протокола оценки и сопоставления заявок на участие в конкурсе.</w:t>
      </w:r>
    </w:p>
    <w:p w:rsidR="00576B39" w:rsidRDefault="006F63A1">
      <w:pPr>
        <w:pStyle w:val="1"/>
        <w:shd w:val="clear" w:color="auto" w:fill="auto"/>
        <w:spacing w:before="0" w:after="0" w:line="322" w:lineRule="exact"/>
        <w:ind w:left="20" w:right="20" w:firstLine="720"/>
      </w:pPr>
      <w:r>
        <w:t>Факт подтверждения наличия у победителя (единственного участника конкурса) транспортных средств подтверждается актом осмотра транспортного средства, подписанным ее председателем, заместителем председателя, секретарем и всеми ее членами, присутствовавшими при осмотре.</w:t>
      </w:r>
    </w:p>
    <w:p w:rsidR="00576B39" w:rsidRDefault="006F63A1">
      <w:pPr>
        <w:pStyle w:val="1"/>
        <w:shd w:val="clear" w:color="auto" w:fill="auto"/>
        <w:spacing w:before="0" w:after="0" w:line="322" w:lineRule="exact"/>
        <w:ind w:left="20" w:right="20" w:firstLine="720"/>
      </w:pPr>
      <w:r>
        <w:t>Отказ перевозчика в предоставлении транспортных средств к осмотру является основанием для отказа в выдаче свидетельства об осуществлении перевозок по маршруту регулярных перевозок.</w:t>
      </w:r>
    </w:p>
    <w:p w:rsidR="00576B39" w:rsidRDefault="006F63A1">
      <w:pPr>
        <w:pStyle w:val="1"/>
        <w:numPr>
          <w:ilvl w:val="0"/>
          <w:numId w:val="13"/>
        </w:numPr>
        <w:shd w:val="clear" w:color="auto" w:fill="auto"/>
        <w:tabs>
          <w:tab w:val="left" w:pos="1441"/>
        </w:tabs>
        <w:spacing w:before="0" w:after="0" w:line="322" w:lineRule="exact"/>
        <w:ind w:left="20" w:right="20" w:firstLine="720"/>
      </w:pPr>
      <w:r>
        <w:t>Организатор конкурса обязан отказать в выдаче свидетельства победителю конкурса либо участнику конкурса, которому выдается такое свидетельство в соответствии с пунктом 12.1 Порядка, в случае установления факта:</w:t>
      </w:r>
    </w:p>
    <w:p w:rsidR="00576B39" w:rsidRDefault="006F63A1">
      <w:pPr>
        <w:pStyle w:val="1"/>
        <w:numPr>
          <w:ilvl w:val="1"/>
          <w:numId w:val="13"/>
        </w:numPr>
        <w:shd w:val="clear" w:color="auto" w:fill="auto"/>
        <w:tabs>
          <w:tab w:val="left" w:pos="1076"/>
        </w:tabs>
        <w:spacing w:before="0" w:after="0" w:line="322" w:lineRule="exact"/>
        <w:ind w:left="20" w:right="20" w:firstLine="720"/>
      </w:pPr>
      <w:r>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576B39" w:rsidRDefault="006F63A1">
      <w:pPr>
        <w:pStyle w:val="1"/>
        <w:numPr>
          <w:ilvl w:val="1"/>
          <w:numId w:val="13"/>
        </w:numPr>
        <w:shd w:val="clear" w:color="auto" w:fill="auto"/>
        <w:tabs>
          <w:tab w:val="left" w:pos="1076"/>
        </w:tabs>
        <w:spacing w:before="0" w:after="0" w:line="322" w:lineRule="exact"/>
        <w:ind w:left="20" w:right="20" w:firstLine="720"/>
      </w:pPr>
      <w:r>
        <w:t>наличия в представленных в составе заявки на участие в конкурсе документах недостоверных сведений;</w:t>
      </w:r>
    </w:p>
    <w:p w:rsidR="00576B39" w:rsidRDefault="006F63A1">
      <w:pPr>
        <w:pStyle w:val="1"/>
        <w:numPr>
          <w:ilvl w:val="1"/>
          <w:numId w:val="13"/>
        </w:numPr>
        <w:shd w:val="clear" w:color="auto" w:fill="auto"/>
        <w:tabs>
          <w:tab w:val="left" w:pos="1177"/>
        </w:tabs>
        <w:spacing w:before="0" w:after="0" w:line="322" w:lineRule="exact"/>
        <w:ind w:left="20" w:right="20" w:firstLine="720"/>
      </w:pPr>
      <w:proofErr w:type="spellStart"/>
      <w:r>
        <w:t>неподтверждения</w:t>
      </w:r>
      <w:proofErr w:type="spellEnd"/>
      <w:r>
        <w:t xml:space="preserve"> таким участником конкурса наличия у него транспортных средств, предусмотренных его заявкой на участие в конкурсе.</w:t>
      </w:r>
    </w:p>
    <w:p w:rsidR="00576B39" w:rsidRDefault="006F63A1">
      <w:pPr>
        <w:pStyle w:val="1"/>
        <w:numPr>
          <w:ilvl w:val="0"/>
          <w:numId w:val="13"/>
        </w:numPr>
        <w:shd w:val="clear" w:color="auto" w:fill="auto"/>
        <w:tabs>
          <w:tab w:val="left" w:pos="1359"/>
        </w:tabs>
        <w:spacing w:before="0" w:after="0" w:line="322" w:lineRule="exact"/>
        <w:ind w:left="20" w:right="20" w:firstLine="720"/>
      </w:pPr>
      <w:r>
        <w:t xml:space="preserve">В случае если организатор конкурса отказал победителю конкурса в выдаче свидетельства и карты маршрутов по основаниям, указанным в пункте 12.2 Порядка, право на получение свидетельств об осуществлении перевозок по данным маршрутам предоставляется участнику конкурса, заявке на </w:t>
      </w:r>
      <w:proofErr w:type="gramStart"/>
      <w:r>
        <w:t>участие</w:t>
      </w:r>
      <w:proofErr w:type="gramEnd"/>
      <w:r>
        <w:t xml:space="preserve"> в конкурсе которого присвоен второй номер.</w:t>
      </w:r>
    </w:p>
    <w:p w:rsidR="00576B39" w:rsidRDefault="006F63A1">
      <w:pPr>
        <w:pStyle w:val="1"/>
        <w:shd w:val="clear" w:color="auto" w:fill="auto"/>
        <w:spacing w:before="0" w:after="0" w:line="322" w:lineRule="exact"/>
        <w:ind w:left="20" w:right="20" w:firstLine="720"/>
      </w:pPr>
      <w:r>
        <w:t xml:space="preserve">В случае если организатор конкурса отказал участнику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в </w:t>
      </w:r>
      <w:r>
        <w:lastRenderedPageBreak/>
        <w:t>выдаче свидетельства и карты маршрутов по основаниям, указанным в пункте 12.2 Порядка, такой конкурс признается несостоявшимся, и назначается повторное проведение конкурса.</w:t>
      </w:r>
    </w:p>
    <w:p w:rsidR="00576B39" w:rsidRDefault="006F63A1">
      <w:pPr>
        <w:pStyle w:val="1"/>
        <w:numPr>
          <w:ilvl w:val="0"/>
          <w:numId w:val="13"/>
        </w:numPr>
        <w:shd w:val="clear" w:color="auto" w:fill="auto"/>
        <w:tabs>
          <w:tab w:val="left" w:pos="1681"/>
        </w:tabs>
        <w:spacing w:before="0" w:after="0" w:line="322" w:lineRule="exact"/>
        <w:ind w:left="20" w:right="20" w:firstLine="720"/>
      </w:pPr>
      <w:proofErr w:type="gramStart"/>
      <w:r>
        <w:t>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roofErr w:type="gramEnd"/>
    </w:p>
    <w:p w:rsidR="00576B39" w:rsidRDefault="006F63A1">
      <w:pPr>
        <w:pStyle w:val="1"/>
        <w:numPr>
          <w:ilvl w:val="0"/>
          <w:numId w:val="13"/>
        </w:numPr>
        <w:shd w:val="clear" w:color="auto" w:fill="auto"/>
        <w:tabs>
          <w:tab w:val="left" w:pos="1518"/>
        </w:tabs>
        <w:spacing w:before="0" w:after="341" w:line="322" w:lineRule="exact"/>
        <w:ind w:left="20" w:right="20" w:firstLine="720"/>
      </w:pPr>
      <w:proofErr w:type="gramStart"/>
      <w:r>
        <w:t>Без проведения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w:t>
      </w:r>
      <w:proofErr w:type="gramEnd"/>
      <w:r>
        <w:t xml:space="preserve"> указанного свидетельства.</w:t>
      </w:r>
    </w:p>
    <w:p w:rsidR="00576B39" w:rsidRDefault="006F63A1">
      <w:pPr>
        <w:pStyle w:val="22"/>
        <w:keepNext/>
        <w:keepLines/>
        <w:shd w:val="clear" w:color="auto" w:fill="auto"/>
        <w:spacing w:after="301" w:line="270" w:lineRule="exact"/>
        <w:ind w:left="1600"/>
      </w:pPr>
      <w:bookmarkStart w:id="11" w:name="bookmark11"/>
      <w:r>
        <w:t xml:space="preserve">13. Последствия признания конкурса </w:t>
      </w:r>
      <w:proofErr w:type="gramStart"/>
      <w:r>
        <w:t>несостоявшимся</w:t>
      </w:r>
      <w:bookmarkEnd w:id="11"/>
      <w:proofErr w:type="gramEnd"/>
    </w:p>
    <w:p w:rsidR="00576B39" w:rsidRDefault="006F63A1">
      <w:pPr>
        <w:pStyle w:val="1"/>
        <w:numPr>
          <w:ilvl w:val="0"/>
          <w:numId w:val="14"/>
        </w:numPr>
        <w:shd w:val="clear" w:color="auto" w:fill="auto"/>
        <w:tabs>
          <w:tab w:val="left" w:pos="1354"/>
        </w:tabs>
        <w:spacing w:before="0" w:after="0" w:line="322" w:lineRule="exact"/>
        <w:ind w:left="20" w:firstLine="720"/>
      </w:pPr>
      <w:r>
        <w:t>Основаниями для признания конкурса несостоявшимся являются:</w:t>
      </w:r>
    </w:p>
    <w:p w:rsidR="00576B39" w:rsidRDefault="006F63A1">
      <w:pPr>
        <w:pStyle w:val="1"/>
        <w:numPr>
          <w:ilvl w:val="1"/>
          <w:numId w:val="14"/>
        </w:numPr>
        <w:shd w:val="clear" w:color="auto" w:fill="auto"/>
        <w:tabs>
          <w:tab w:val="left" w:pos="1023"/>
        </w:tabs>
        <w:spacing w:before="0" w:after="0" w:line="322" w:lineRule="exact"/>
        <w:ind w:left="20" w:firstLine="720"/>
      </w:pPr>
      <w:r>
        <w:t>отсутствие заявок на участие в конкурсе;</w:t>
      </w:r>
    </w:p>
    <w:p w:rsidR="00576B39" w:rsidRDefault="006F63A1">
      <w:pPr>
        <w:pStyle w:val="1"/>
        <w:numPr>
          <w:ilvl w:val="1"/>
          <w:numId w:val="14"/>
        </w:numPr>
        <w:shd w:val="clear" w:color="auto" w:fill="auto"/>
        <w:tabs>
          <w:tab w:val="left" w:pos="1014"/>
        </w:tabs>
        <w:spacing w:before="0" w:after="0" w:line="322" w:lineRule="exact"/>
        <w:ind w:left="20" w:right="20" w:firstLine="720"/>
      </w:pPr>
      <w:r>
        <w:t>наличие только одной заявки на участие в конкурсе, которая признана соответствующей требованиям конкурсной документации;</w:t>
      </w:r>
    </w:p>
    <w:p w:rsidR="00576B39" w:rsidRDefault="006F63A1">
      <w:pPr>
        <w:pStyle w:val="1"/>
        <w:numPr>
          <w:ilvl w:val="1"/>
          <w:numId w:val="14"/>
        </w:numPr>
        <w:shd w:val="clear" w:color="auto" w:fill="auto"/>
        <w:tabs>
          <w:tab w:val="left" w:pos="1033"/>
        </w:tabs>
        <w:spacing w:before="0" w:after="0" w:line="322" w:lineRule="exact"/>
        <w:ind w:left="20" w:firstLine="720"/>
      </w:pPr>
      <w:r>
        <w:t>решение суда, вступившее в законную силу;</w:t>
      </w:r>
    </w:p>
    <w:p w:rsidR="00576B39" w:rsidRDefault="006F63A1">
      <w:pPr>
        <w:pStyle w:val="1"/>
        <w:numPr>
          <w:ilvl w:val="1"/>
          <w:numId w:val="14"/>
        </w:numPr>
        <w:shd w:val="clear" w:color="auto" w:fill="auto"/>
        <w:tabs>
          <w:tab w:val="left" w:pos="1201"/>
        </w:tabs>
        <w:spacing w:before="0" w:after="0" w:line="322" w:lineRule="exact"/>
        <w:ind w:left="20" w:right="20" w:firstLine="720"/>
      </w:pPr>
      <w:r>
        <w:t>отсутствие заявок, соответствующих требованиям конкурсной документации;</w:t>
      </w:r>
    </w:p>
    <w:p w:rsidR="00576B39" w:rsidRDefault="006F63A1">
      <w:pPr>
        <w:pStyle w:val="1"/>
        <w:numPr>
          <w:ilvl w:val="1"/>
          <w:numId w:val="14"/>
        </w:numPr>
        <w:shd w:val="clear" w:color="auto" w:fill="auto"/>
        <w:tabs>
          <w:tab w:val="left" w:pos="1186"/>
        </w:tabs>
        <w:spacing w:before="0" w:after="0" w:line="322" w:lineRule="exact"/>
        <w:ind w:left="20" w:right="20" w:firstLine="720"/>
      </w:pPr>
      <w:r>
        <w:t>отказ участника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 права на получение хотя бы одного из свидетельств об осуществлении перевозок по данным маршрутам;</w:t>
      </w:r>
    </w:p>
    <w:p w:rsidR="00576B39" w:rsidRDefault="006F63A1">
      <w:pPr>
        <w:pStyle w:val="1"/>
        <w:numPr>
          <w:ilvl w:val="1"/>
          <w:numId w:val="14"/>
        </w:numPr>
        <w:shd w:val="clear" w:color="auto" w:fill="auto"/>
        <w:tabs>
          <w:tab w:val="left" w:pos="1129"/>
        </w:tabs>
        <w:spacing w:before="0" w:after="0" w:line="322" w:lineRule="exact"/>
        <w:ind w:left="20" w:right="20" w:firstLine="720"/>
      </w:pPr>
      <w:proofErr w:type="spellStart"/>
      <w:r>
        <w:t>неподтверждение</w:t>
      </w:r>
      <w:proofErr w:type="spellEnd"/>
      <w:r>
        <w:t xml:space="preserve"> участником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наличия у него транспортных средств, предусмотренных его заявкой на участие в открытом конкурсе.</w:t>
      </w:r>
    </w:p>
    <w:p w:rsidR="00576B39" w:rsidRDefault="006F63A1">
      <w:pPr>
        <w:pStyle w:val="1"/>
        <w:numPr>
          <w:ilvl w:val="0"/>
          <w:numId w:val="14"/>
        </w:numPr>
        <w:shd w:val="clear" w:color="auto" w:fill="auto"/>
        <w:tabs>
          <w:tab w:val="left" w:pos="1383"/>
        </w:tabs>
        <w:spacing w:before="0" w:after="0" w:line="322" w:lineRule="exact"/>
        <w:ind w:left="20" w:right="20" w:firstLine="720"/>
      </w:pPr>
      <w:r>
        <w:t>Если конкурс признан несостоявшимся в связи с тем, что только одна заявка на участие в открытом конкурсе была признана соответствующей требованиям конкурсной документации,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выдаются свидетельство об осуществлении перевозок и карта маршрута.</w:t>
      </w:r>
    </w:p>
    <w:p w:rsidR="00576B39" w:rsidRDefault="006F63A1">
      <w:pPr>
        <w:pStyle w:val="1"/>
        <w:shd w:val="clear" w:color="auto" w:fill="auto"/>
        <w:spacing w:before="0" w:after="0" w:line="322" w:lineRule="exact"/>
        <w:ind w:left="20" w:right="20" w:firstLine="720"/>
      </w:pPr>
      <w:r>
        <w:t xml:space="preserve">13.2.1. </w:t>
      </w:r>
      <w:proofErr w:type="gramStart"/>
      <w:r>
        <w:t>Если участник конкурса, которому предоставлено право на получение свидетельств об осуществлении перевозок по предусмотренным</w:t>
      </w:r>
      <w:r w:rsidR="00BB1649">
        <w:t xml:space="preserve"> </w:t>
      </w:r>
      <w:r>
        <w:t xml:space="preserve">конкурсной </w:t>
      </w:r>
      <w:r>
        <w:lastRenderedPageBreak/>
        <w:t>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w:t>
      </w:r>
      <w:proofErr w:type="gramEnd"/>
      <w:r>
        <w:t xml:space="preserve"> открытого конкурса.</w:t>
      </w:r>
    </w:p>
    <w:p w:rsidR="00576B39" w:rsidRDefault="006F63A1">
      <w:pPr>
        <w:pStyle w:val="1"/>
        <w:shd w:val="clear" w:color="auto" w:fill="auto"/>
        <w:spacing w:before="0" w:after="341" w:line="322" w:lineRule="exact"/>
        <w:ind w:left="20" w:right="20" w:firstLine="740"/>
      </w:pPr>
      <w:r>
        <w:t>13.3. В случае если конкурс признан несостоявшимся по основаниям, не указанным в пункте 13.2 Порядка, организатор конкурса вправе принять решение о повторном проведении открытого конкурса или об отмене предусмотренного конкурсной документацией маршрута (маршрутов) регулярных перевозок.</w:t>
      </w:r>
    </w:p>
    <w:p w:rsidR="00576B39" w:rsidRDefault="006F63A1">
      <w:pPr>
        <w:pStyle w:val="22"/>
        <w:keepNext/>
        <w:keepLines/>
        <w:shd w:val="clear" w:color="auto" w:fill="auto"/>
        <w:spacing w:after="301" w:line="270" w:lineRule="exact"/>
        <w:ind w:left="2540"/>
      </w:pPr>
      <w:bookmarkStart w:id="12" w:name="bookmark12"/>
      <w:r>
        <w:t>14. Обжалование результатов конкурса</w:t>
      </w:r>
      <w:bookmarkEnd w:id="12"/>
    </w:p>
    <w:p w:rsidR="00576B39" w:rsidRDefault="006F63A1">
      <w:pPr>
        <w:pStyle w:val="1"/>
        <w:numPr>
          <w:ilvl w:val="0"/>
          <w:numId w:val="15"/>
        </w:numPr>
        <w:shd w:val="clear" w:color="auto" w:fill="auto"/>
        <w:tabs>
          <w:tab w:val="left" w:pos="1360"/>
        </w:tabs>
        <w:spacing w:before="0" w:after="0" w:line="322" w:lineRule="exact"/>
        <w:ind w:left="20" w:firstLine="740"/>
      </w:pPr>
      <w:r>
        <w:t>Результаты конкурса могут быть обжалованы в судебном порядке.</w:t>
      </w:r>
    </w:p>
    <w:p w:rsidR="00576B39" w:rsidRDefault="006F63A1">
      <w:pPr>
        <w:pStyle w:val="1"/>
        <w:numPr>
          <w:ilvl w:val="0"/>
          <w:numId w:val="15"/>
        </w:numPr>
        <w:shd w:val="clear" w:color="auto" w:fill="auto"/>
        <w:tabs>
          <w:tab w:val="left" w:pos="1436"/>
        </w:tabs>
        <w:spacing w:before="0" w:after="641" w:line="322" w:lineRule="exact"/>
        <w:ind w:left="20" w:right="20" w:firstLine="740"/>
      </w:pPr>
      <w:r>
        <w:t xml:space="preserve">В случае признания результатов конкурса </w:t>
      </w:r>
      <w:proofErr w:type="gramStart"/>
      <w:r>
        <w:t>недействительными</w:t>
      </w:r>
      <w:proofErr w:type="gramEnd"/>
      <w:r>
        <w:t xml:space="preserve"> повторный конкурс назначается не позднее чем через 30 календарных дней после вступления в силу решения суда об аннулировании результатов конкурса.</w:t>
      </w:r>
    </w:p>
    <w:p w:rsidR="00576B39" w:rsidRDefault="00576B39">
      <w:pPr>
        <w:rPr>
          <w:sz w:val="2"/>
          <w:szCs w:val="2"/>
        </w:rPr>
      </w:pPr>
    </w:p>
    <w:p w:rsidR="00576B39" w:rsidRDefault="00576B39">
      <w:pPr>
        <w:rPr>
          <w:sz w:val="2"/>
          <w:szCs w:val="2"/>
        </w:rPr>
      </w:pPr>
    </w:p>
    <w:p w:rsidR="00576B39" w:rsidRDefault="006F63A1">
      <w:pPr>
        <w:rPr>
          <w:sz w:val="2"/>
          <w:szCs w:val="2"/>
        </w:rPr>
      </w:pPr>
      <w:r>
        <w:br w:type="page"/>
      </w:r>
    </w:p>
    <w:p w:rsidR="00832722" w:rsidRPr="00832722" w:rsidRDefault="00832722" w:rsidP="00832722">
      <w:pPr>
        <w:pStyle w:val="1"/>
        <w:shd w:val="clear" w:color="auto" w:fill="auto"/>
        <w:spacing w:before="0" w:after="296" w:line="240" w:lineRule="atLeast"/>
        <w:ind w:right="17"/>
        <w:contextualSpacing/>
        <w:jc w:val="right"/>
        <w:rPr>
          <w:sz w:val="24"/>
          <w:szCs w:val="24"/>
        </w:rPr>
      </w:pPr>
      <w:r w:rsidRPr="00832722">
        <w:rPr>
          <w:sz w:val="24"/>
          <w:szCs w:val="24"/>
        </w:rPr>
        <w:lastRenderedPageBreak/>
        <w:t xml:space="preserve">ПРИЛОЖЕНИЕ № </w:t>
      </w:r>
      <w:r>
        <w:rPr>
          <w:sz w:val="24"/>
          <w:szCs w:val="24"/>
        </w:rPr>
        <w:t>2</w:t>
      </w:r>
      <w:r w:rsidR="002346E2">
        <w:rPr>
          <w:sz w:val="24"/>
          <w:szCs w:val="24"/>
        </w:rPr>
        <w:t>ƪ</w:t>
      </w:r>
    </w:p>
    <w:p w:rsidR="00832722" w:rsidRDefault="00832722" w:rsidP="00832722">
      <w:pPr>
        <w:pStyle w:val="1"/>
        <w:shd w:val="clear" w:color="auto" w:fill="auto"/>
        <w:spacing w:before="0" w:after="296" w:line="240" w:lineRule="atLeast"/>
        <w:ind w:right="17"/>
        <w:contextualSpacing/>
        <w:jc w:val="right"/>
        <w:rPr>
          <w:sz w:val="24"/>
          <w:szCs w:val="24"/>
        </w:rPr>
      </w:pPr>
      <w:r w:rsidRPr="00832722">
        <w:rPr>
          <w:sz w:val="24"/>
          <w:szCs w:val="24"/>
        </w:rPr>
        <w:t xml:space="preserve">к постановлению администрации </w:t>
      </w:r>
    </w:p>
    <w:p w:rsidR="00832722" w:rsidRDefault="00832722" w:rsidP="00832722">
      <w:pPr>
        <w:pStyle w:val="1"/>
        <w:shd w:val="clear" w:color="auto" w:fill="auto"/>
        <w:spacing w:before="0" w:after="296" w:line="240" w:lineRule="atLeast"/>
        <w:ind w:right="17"/>
        <w:contextualSpacing/>
        <w:jc w:val="right"/>
        <w:rPr>
          <w:sz w:val="24"/>
          <w:szCs w:val="24"/>
        </w:rPr>
      </w:pPr>
      <w:r w:rsidRPr="00832722">
        <w:rPr>
          <w:sz w:val="24"/>
          <w:szCs w:val="24"/>
        </w:rPr>
        <w:t xml:space="preserve">Михайловского </w:t>
      </w:r>
      <w:r>
        <w:rPr>
          <w:sz w:val="24"/>
          <w:szCs w:val="24"/>
        </w:rPr>
        <w:t xml:space="preserve"> </w:t>
      </w:r>
      <w:r w:rsidRPr="00832722">
        <w:rPr>
          <w:sz w:val="24"/>
          <w:szCs w:val="24"/>
        </w:rPr>
        <w:t xml:space="preserve">муниципального образования </w:t>
      </w:r>
    </w:p>
    <w:p w:rsidR="00832722" w:rsidRPr="00832722" w:rsidRDefault="00832722" w:rsidP="00832722">
      <w:pPr>
        <w:pStyle w:val="1"/>
        <w:shd w:val="clear" w:color="auto" w:fill="auto"/>
        <w:spacing w:before="0" w:after="296" w:line="240" w:lineRule="atLeast"/>
        <w:ind w:right="17"/>
        <w:contextualSpacing/>
        <w:jc w:val="right"/>
        <w:rPr>
          <w:sz w:val="24"/>
          <w:szCs w:val="24"/>
        </w:rPr>
      </w:pPr>
      <w:r w:rsidRPr="00832722">
        <w:rPr>
          <w:sz w:val="24"/>
          <w:szCs w:val="24"/>
        </w:rPr>
        <w:t>от _________2021 № _____</w:t>
      </w:r>
    </w:p>
    <w:p w:rsidR="00567BF6" w:rsidRDefault="00567BF6" w:rsidP="00567BF6">
      <w:pPr>
        <w:jc w:val="center"/>
        <w:rPr>
          <w:rFonts w:ascii="Times New Roman" w:hAnsi="Times New Roman" w:cs="Times New Roman"/>
          <w:b/>
          <w:sz w:val="28"/>
          <w:szCs w:val="28"/>
        </w:rPr>
      </w:pPr>
      <w:r w:rsidRPr="00567BF6">
        <w:rPr>
          <w:rFonts w:ascii="Times New Roman" w:hAnsi="Times New Roman" w:cs="Times New Roman"/>
          <w:b/>
          <w:sz w:val="28"/>
          <w:szCs w:val="28"/>
        </w:rPr>
        <w:t>Шкал</w:t>
      </w:r>
      <w:r>
        <w:rPr>
          <w:rFonts w:ascii="Times New Roman" w:hAnsi="Times New Roman" w:cs="Times New Roman"/>
          <w:b/>
          <w:sz w:val="28"/>
          <w:szCs w:val="28"/>
        </w:rPr>
        <w:t>а</w:t>
      </w:r>
      <w:r w:rsidRPr="00567BF6">
        <w:rPr>
          <w:rFonts w:ascii="Times New Roman" w:hAnsi="Times New Roman" w:cs="Times New Roman"/>
          <w:b/>
          <w:sz w:val="28"/>
          <w:szCs w:val="28"/>
        </w:rPr>
        <w:t xml:space="preserve"> </w:t>
      </w:r>
    </w:p>
    <w:p w:rsidR="00B654AA" w:rsidRPr="00567BF6" w:rsidRDefault="00567BF6" w:rsidP="00567BF6">
      <w:pPr>
        <w:jc w:val="center"/>
        <w:rPr>
          <w:rFonts w:ascii="Times New Roman" w:hAnsi="Times New Roman" w:cs="Times New Roman"/>
          <w:b/>
          <w:sz w:val="28"/>
          <w:szCs w:val="28"/>
        </w:rPr>
      </w:pPr>
      <w:r w:rsidRPr="00567BF6">
        <w:rPr>
          <w:rFonts w:ascii="Times New Roman" w:hAnsi="Times New Roman" w:cs="Times New Roman"/>
          <w:b/>
          <w:sz w:val="28"/>
          <w:szCs w:val="28"/>
        </w:rPr>
        <w:t>для оценки и сопоставления заявок на участие в конкурсе на право получения свидетельств об осуществлении перевозок по одному или нескольким муниципальным маршрутам регулярных перевозок в границах Михайловского муниципального образования</w:t>
      </w:r>
    </w:p>
    <w:tbl>
      <w:tblPr>
        <w:tblStyle w:val="ae"/>
        <w:tblpPr w:leftFromText="181" w:rightFromText="181" w:vertAnchor="page" w:horzAnchor="margin" w:tblpY="4771"/>
        <w:tblW w:w="0" w:type="auto"/>
        <w:tblLook w:val="04A0" w:firstRow="1" w:lastRow="0" w:firstColumn="1" w:lastColumn="0" w:noHBand="0" w:noVBand="1"/>
      </w:tblPr>
      <w:tblGrid>
        <w:gridCol w:w="725"/>
        <w:gridCol w:w="8414"/>
        <w:gridCol w:w="808"/>
      </w:tblGrid>
      <w:tr w:rsidR="005242CC" w:rsidRPr="00FE41B6" w:rsidTr="0097474A">
        <w:trPr>
          <w:cantSplit/>
          <w:trHeight w:val="20"/>
        </w:trPr>
        <w:tc>
          <w:tcPr>
            <w:tcW w:w="0" w:type="auto"/>
            <w:tcBorders>
              <w:bottom w:val="single" w:sz="4" w:space="0" w:color="auto"/>
            </w:tcBorders>
          </w:tcPr>
          <w:p w:rsidR="00B654AA" w:rsidRPr="00FE41B6" w:rsidRDefault="0097474A" w:rsidP="0097474A">
            <w:pPr>
              <w:pStyle w:val="1"/>
              <w:shd w:val="clear" w:color="auto" w:fill="auto"/>
              <w:spacing w:before="100" w:beforeAutospacing="1" w:after="0" w:line="240" w:lineRule="atLeast"/>
              <w:contextualSpacing/>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0" w:type="auto"/>
            <w:tcBorders>
              <w:bottom w:val="single" w:sz="4" w:space="0" w:color="auto"/>
            </w:tcBorders>
          </w:tcPr>
          <w:p w:rsidR="00007528" w:rsidRPr="00FE41B6" w:rsidRDefault="00007528" w:rsidP="0097474A">
            <w:pPr>
              <w:pStyle w:val="1"/>
              <w:shd w:val="clear" w:color="auto" w:fill="auto"/>
              <w:spacing w:before="0" w:after="0" w:line="240" w:lineRule="atLeast"/>
              <w:contextualSpacing/>
              <w:jc w:val="center"/>
              <w:rPr>
                <w:sz w:val="22"/>
                <w:szCs w:val="22"/>
              </w:rPr>
            </w:pPr>
            <w:r w:rsidRPr="00FE41B6">
              <w:rPr>
                <w:sz w:val="22"/>
                <w:szCs w:val="22"/>
              </w:rPr>
              <w:t>Параметры оценки конкурсного предложения</w:t>
            </w:r>
          </w:p>
        </w:tc>
        <w:tc>
          <w:tcPr>
            <w:tcW w:w="0" w:type="auto"/>
            <w:tcBorders>
              <w:bottom w:val="single" w:sz="4" w:space="0" w:color="auto"/>
            </w:tcBorders>
          </w:tcPr>
          <w:p w:rsidR="00007528" w:rsidRPr="00FE41B6" w:rsidRDefault="00A03903" w:rsidP="0097474A">
            <w:pPr>
              <w:pStyle w:val="1"/>
              <w:shd w:val="clear" w:color="auto" w:fill="auto"/>
              <w:spacing w:before="636" w:after="0" w:line="240" w:lineRule="atLeast"/>
              <w:contextualSpacing/>
              <w:jc w:val="center"/>
              <w:rPr>
                <w:sz w:val="22"/>
                <w:szCs w:val="22"/>
              </w:rPr>
            </w:pPr>
            <w:r>
              <w:rPr>
                <w:sz w:val="22"/>
                <w:szCs w:val="22"/>
              </w:rPr>
              <w:t>Баллы</w:t>
            </w:r>
          </w:p>
        </w:tc>
      </w:tr>
      <w:tr w:rsidR="00E452DC" w:rsidRPr="00FE41B6" w:rsidTr="0097474A">
        <w:trPr>
          <w:cantSplit/>
          <w:trHeight w:val="20"/>
        </w:trPr>
        <w:tc>
          <w:tcPr>
            <w:tcW w:w="0" w:type="auto"/>
            <w:tcBorders>
              <w:top w:val="single" w:sz="4" w:space="0" w:color="auto"/>
            </w:tcBorders>
          </w:tcPr>
          <w:p w:rsidR="00E452DC" w:rsidRPr="00E452DC" w:rsidRDefault="00E452DC" w:rsidP="0097474A">
            <w:pPr>
              <w:pStyle w:val="1"/>
              <w:shd w:val="clear" w:color="auto" w:fill="auto"/>
              <w:spacing w:before="100" w:beforeAutospacing="1" w:after="0" w:line="240" w:lineRule="atLeast"/>
              <w:contextualSpacing/>
              <w:jc w:val="center"/>
              <w:rPr>
                <w:sz w:val="22"/>
                <w:szCs w:val="22"/>
              </w:rPr>
            </w:pPr>
            <w:r>
              <w:rPr>
                <w:sz w:val="22"/>
                <w:szCs w:val="22"/>
              </w:rPr>
              <w:t>1</w:t>
            </w:r>
          </w:p>
        </w:tc>
        <w:tc>
          <w:tcPr>
            <w:tcW w:w="0" w:type="auto"/>
            <w:tcBorders>
              <w:top w:val="single" w:sz="4" w:space="0" w:color="auto"/>
              <w:bottom w:val="single" w:sz="4" w:space="0" w:color="000000" w:themeColor="text1"/>
            </w:tcBorders>
          </w:tcPr>
          <w:p w:rsidR="00E452DC" w:rsidRPr="00E452DC" w:rsidRDefault="00E452DC" w:rsidP="0097474A">
            <w:pPr>
              <w:pStyle w:val="1"/>
              <w:spacing w:line="240" w:lineRule="atLeast"/>
              <w:contextualSpacing/>
              <w:jc w:val="center"/>
              <w:rPr>
                <w:sz w:val="22"/>
                <w:szCs w:val="22"/>
              </w:rPr>
            </w:pPr>
            <w:r>
              <w:rPr>
                <w:sz w:val="22"/>
                <w:szCs w:val="22"/>
              </w:rPr>
              <w:t>2</w:t>
            </w:r>
          </w:p>
        </w:tc>
        <w:tc>
          <w:tcPr>
            <w:tcW w:w="0" w:type="auto"/>
            <w:tcBorders>
              <w:top w:val="single" w:sz="4" w:space="0" w:color="auto"/>
            </w:tcBorders>
          </w:tcPr>
          <w:p w:rsidR="00E452DC" w:rsidRPr="00E452DC" w:rsidRDefault="00E452DC" w:rsidP="0097474A">
            <w:pPr>
              <w:pStyle w:val="1"/>
              <w:shd w:val="clear" w:color="auto" w:fill="auto"/>
              <w:spacing w:before="636" w:after="0" w:line="240" w:lineRule="atLeast"/>
              <w:contextualSpacing/>
              <w:jc w:val="center"/>
              <w:rPr>
                <w:sz w:val="22"/>
                <w:szCs w:val="22"/>
              </w:rPr>
            </w:pPr>
            <w:r>
              <w:rPr>
                <w:sz w:val="22"/>
                <w:szCs w:val="22"/>
              </w:rPr>
              <w:t>3</w:t>
            </w:r>
          </w:p>
        </w:tc>
      </w:tr>
      <w:tr w:rsidR="005242CC" w:rsidRPr="00FE41B6" w:rsidTr="0097474A">
        <w:trPr>
          <w:cantSplit/>
          <w:trHeight w:val="20"/>
        </w:trPr>
        <w:tc>
          <w:tcPr>
            <w:tcW w:w="0" w:type="auto"/>
          </w:tcPr>
          <w:p w:rsidR="00007528" w:rsidRPr="00FE41B6" w:rsidRDefault="00832722" w:rsidP="00832722">
            <w:pPr>
              <w:pStyle w:val="1"/>
              <w:shd w:val="clear" w:color="auto" w:fill="auto"/>
              <w:spacing w:before="100" w:beforeAutospacing="1" w:after="0" w:line="240" w:lineRule="atLeast"/>
              <w:contextualSpacing/>
              <w:jc w:val="center"/>
              <w:rPr>
                <w:sz w:val="22"/>
                <w:szCs w:val="22"/>
              </w:rPr>
            </w:pPr>
            <w:r>
              <w:rPr>
                <w:sz w:val="22"/>
                <w:szCs w:val="22"/>
              </w:rPr>
              <w:t>1</w:t>
            </w:r>
          </w:p>
        </w:tc>
        <w:tc>
          <w:tcPr>
            <w:tcW w:w="0" w:type="auto"/>
            <w:tcBorders>
              <w:top w:val="single" w:sz="4" w:space="0" w:color="auto"/>
            </w:tcBorders>
          </w:tcPr>
          <w:p w:rsidR="00007528" w:rsidRPr="00FE41B6" w:rsidRDefault="00007528" w:rsidP="0097474A">
            <w:pPr>
              <w:pStyle w:val="1"/>
              <w:shd w:val="clear" w:color="auto" w:fill="auto"/>
              <w:spacing w:before="0" w:after="0" w:line="240" w:lineRule="atLeast"/>
              <w:contextualSpacing/>
              <w:jc w:val="center"/>
              <w:rPr>
                <w:sz w:val="22"/>
                <w:szCs w:val="22"/>
              </w:rPr>
            </w:pPr>
            <w:proofErr w:type="gramStart"/>
            <w:r w:rsidRPr="00FE41B6">
              <w:rPr>
                <w:sz w:val="22"/>
                <w:szCs w:val="22"/>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Pr="00FE41B6">
              <w:rPr>
                <w:sz w:val="22"/>
                <w:szCs w:val="22"/>
              </w:rPr>
              <w:t xml:space="preserve">, </w:t>
            </w:r>
            <w:proofErr w:type="gramStart"/>
            <w:r w:rsidRPr="00FE41B6">
              <w:rPr>
                <w:sz w:val="22"/>
                <w:szCs w:val="22"/>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r w:rsidRPr="00FE41B6">
              <w:rPr>
                <w:sz w:val="22"/>
                <w:szCs w:val="22"/>
              </w:rPr>
              <w:t xml:space="preserve"> В случае, когда участник конкурса не осуществлял регулярных перевозок за указанный период, его заявке на участие в конкурсе присваивается 0 баллов по данному критерию. В случае отсутствия в составе заявки необходимых для осуществления оценки сведений и/или подтверждающих документов, указанных в конкурсной документации, несоответствия, неполноты (расхождение данных, противоречивость, а также </w:t>
            </w:r>
            <w:proofErr w:type="spellStart"/>
            <w:r w:rsidRPr="00FE41B6">
              <w:rPr>
                <w:sz w:val="22"/>
                <w:szCs w:val="22"/>
              </w:rPr>
              <w:t>нечитаемость</w:t>
            </w:r>
            <w:proofErr w:type="spellEnd"/>
            <w:r w:rsidRPr="00FE41B6">
              <w:rPr>
                <w:sz w:val="22"/>
                <w:szCs w:val="22"/>
              </w:rPr>
              <w:t xml:space="preserve"> документов), предоставления документов, не являющихся по своей сути подтверждающими документами, заявке на участие в конкурсе, которая оценивается, присваивается 0 баллов по данному критерию.</w:t>
            </w:r>
          </w:p>
        </w:tc>
        <w:tc>
          <w:tcPr>
            <w:tcW w:w="0" w:type="auto"/>
          </w:tcPr>
          <w:p w:rsidR="00007528" w:rsidRPr="00FE41B6" w:rsidRDefault="00007528" w:rsidP="0097474A">
            <w:pPr>
              <w:pStyle w:val="1"/>
              <w:shd w:val="clear" w:color="auto" w:fill="auto"/>
              <w:spacing w:before="636" w:after="0" w:line="240" w:lineRule="atLeast"/>
              <w:contextualSpacing/>
              <w:jc w:val="center"/>
              <w:rPr>
                <w:sz w:val="22"/>
                <w:szCs w:val="22"/>
              </w:rPr>
            </w:pPr>
          </w:p>
        </w:tc>
      </w:tr>
      <w:tr w:rsidR="005242CC" w:rsidRPr="00FE41B6" w:rsidTr="0097474A">
        <w:trPr>
          <w:cantSplit/>
          <w:trHeight w:val="403"/>
        </w:trPr>
        <w:tc>
          <w:tcPr>
            <w:tcW w:w="0" w:type="auto"/>
          </w:tcPr>
          <w:p w:rsidR="00007528" w:rsidRPr="005242CC" w:rsidRDefault="00007528" w:rsidP="0097474A">
            <w:pPr>
              <w:pStyle w:val="1"/>
              <w:shd w:val="clear" w:color="auto" w:fill="auto"/>
              <w:spacing w:before="100" w:beforeAutospacing="1" w:after="0" w:line="240" w:lineRule="atLeast"/>
              <w:contextualSpacing/>
              <w:jc w:val="center"/>
              <w:rPr>
                <w:sz w:val="22"/>
                <w:szCs w:val="22"/>
              </w:rPr>
            </w:pPr>
          </w:p>
        </w:tc>
        <w:tc>
          <w:tcPr>
            <w:tcW w:w="0" w:type="auto"/>
          </w:tcPr>
          <w:p w:rsidR="00007528" w:rsidRPr="00FE41B6" w:rsidRDefault="00007528" w:rsidP="0097474A">
            <w:pPr>
              <w:pStyle w:val="1"/>
              <w:shd w:val="clear" w:color="auto" w:fill="auto"/>
              <w:spacing w:before="0" w:after="0" w:line="240" w:lineRule="atLeast"/>
              <w:contextualSpacing/>
              <w:jc w:val="center"/>
              <w:rPr>
                <w:sz w:val="22"/>
                <w:szCs w:val="22"/>
              </w:rPr>
            </w:pPr>
            <w:r w:rsidRPr="00FE41B6">
              <w:rPr>
                <w:sz w:val="22"/>
                <w:szCs w:val="22"/>
              </w:rPr>
              <w:t>до 0,01</w:t>
            </w:r>
          </w:p>
        </w:tc>
        <w:tc>
          <w:tcPr>
            <w:tcW w:w="0" w:type="auto"/>
          </w:tcPr>
          <w:p w:rsidR="00007528" w:rsidRPr="007F4D01" w:rsidRDefault="005242CC" w:rsidP="0097474A">
            <w:pPr>
              <w:pStyle w:val="1"/>
              <w:shd w:val="clear" w:color="auto" w:fill="auto"/>
              <w:spacing w:before="636" w:after="0" w:line="240" w:lineRule="atLeast"/>
              <w:contextualSpacing/>
              <w:jc w:val="center"/>
              <w:rPr>
                <w:sz w:val="22"/>
                <w:szCs w:val="22"/>
              </w:rPr>
            </w:pPr>
            <w:r>
              <w:rPr>
                <w:sz w:val="22"/>
                <w:szCs w:val="22"/>
              </w:rPr>
              <w:t xml:space="preserve">+ </w:t>
            </w:r>
            <w:r w:rsidR="007F4D01">
              <w:rPr>
                <w:sz w:val="22"/>
                <w:szCs w:val="22"/>
              </w:rPr>
              <w:t>5</w:t>
            </w:r>
          </w:p>
        </w:tc>
      </w:tr>
      <w:tr w:rsidR="005242CC" w:rsidRPr="00FE41B6" w:rsidTr="0097474A">
        <w:trPr>
          <w:cantSplit/>
          <w:trHeight w:val="20"/>
        </w:trPr>
        <w:tc>
          <w:tcPr>
            <w:tcW w:w="0" w:type="auto"/>
          </w:tcPr>
          <w:p w:rsidR="00007528" w:rsidRPr="00FE41B6" w:rsidRDefault="00007528" w:rsidP="0097474A">
            <w:pPr>
              <w:pStyle w:val="1"/>
              <w:shd w:val="clear" w:color="auto" w:fill="auto"/>
              <w:spacing w:before="100" w:beforeAutospacing="1" w:after="0" w:line="240" w:lineRule="atLeast"/>
              <w:contextualSpacing/>
              <w:jc w:val="center"/>
              <w:rPr>
                <w:sz w:val="22"/>
                <w:szCs w:val="22"/>
              </w:rPr>
            </w:pPr>
          </w:p>
        </w:tc>
        <w:tc>
          <w:tcPr>
            <w:tcW w:w="0" w:type="auto"/>
          </w:tcPr>
          <w:p w:rsidR="00007528" w:rsidRPr="00FE41B6" w:rsidRDefault="00007528" w:rsidP="0097474A">
            <w:pPr>
              <w:pStyle w:val="1"/>
              <w:shd w:val="clear" w:color="auto" w:fill="auto"/>
              <w:spacing w:before="0" w:after="0" w:line="240" w:lineRule="atLeast"/>
              <w:contextualSpacing/>
              <w:jc w:val="center"/>
              <w:rPr>
                <w:sz w:val="22"/>
                <w:szCs w:val="22"/>
              </w:rPr>
            </w:pPr>
            <w:r w:rsidRPr="00FE41B6">
              <w:rPr>
                <w:sz w:val="22"/>
                <w:szCs w:val="22"/>
              </w:rPr>
              <w:t>от 0,01 (включительно) до 0,02 (включительно)</w:t>
            </w:r>
          </w:p>
        </w:tc>
        <w:tc>
          <w:tcPr>
            <w:tcW w:w="0" w:type="auto"/>
          </w:tcPr>
          <w:p w:rsidR="00007528" w:rsidRPr="007F4D01" w:rsidRDefault="007F4D01" w:rsidP="0097474A">
            <w:pPr>
              <w:pStyle w:val="1"/>
              <w:shd w:val="clear" w:color="auto" w:fill="auto"/>
              <w:spacing w:before="636" w:after="0" w:line="240" w:lineRule="atLeast"/>
              <w:contextualSpacing/>
              <w:jc w:val="center"/>
              <w:rPr>
                <w:sz w:val="22"/>
                <w:szCs w:val="22"/>
              </w:rPr>
            </w:pPr>
            <w:r>
              <w:rPr>
                <w:sz w:val="22"/>
                <w:szCs w:val="22"/>
              </w:rPr>
              <w:t>+3</w:t>
            </w:r>
          </w:p>
        </w:tc>
      </w:tr>
      <w:tr w:rsidR="005242CC" w:rsidRPr="00FE41B6" w:rsidTr="0097474A">
        <w:trPr>
          <w:cantSplit/>
          <w:trHeight w:val="470"/>
        </w:trPr>
        <w:tc>
          <w:tcPr>
            <w:tcW w:w="0" w:type="auto"/>
          </w:tcPr>
          <w:p w:rsidR="00007528" w:rsidRPr="00FE41B6" w:rsidRDefault="00007528" w:rsidP="0097474A">
            <w:pPr>
              <w:pStyle w:val="1"/>
              <w:shd w:val="clear" w:color="auto" w:fill="auto"/>
              <w:spacing w:before="100" w:beforeAutospacing="1" w:after="0" w:line="240" w:lineRule="atLeast"/>
              <w:contextualSpacing/>
              <w:jc w:val="center"/>
              <w:rPr>
                <w:sz w:val="22"/>
                <w:szCs w:val="22"/>
              </w:rPr>
            </w:pPr>
          </w:p>
        </w:tc>
        <w:tc>
          <w:tcPr>
            <w:tcW w:w="0" w:type="auto"/>
          </w:tcPr>
          <w:p w:rsidR="00007528" w:rsidRPr="00FE41B6" w:rsidRDefault="00007528" w:rsidP="0097474A">
            <w:pPr>
              <w:pStyle w:val="1"/>
              <w:shd w:val="clear" w:color="auto" w:fill="auto"/>
              <w:spacing w:before="0" w:after="0" w:line="240" w:lineRule="atLeast"/>
              <w:contextualSpacing/>
              <w:jc w:val="center"/>
              <w:rPr>
                <w:sz w:val="22"/>
                <w:szCs w:val="22"/>
              </w:rPr>
            </w:pPr>
            <w:r w:rsidRPr="00FE41B6">
              <w:rPr>
                <w:sz w:val="22"/>
                <w:szCs w:val="22"/>
              </w:rPr>
              <w:t>от 0,021 до 0,05 (включительно) - «+2» балла;</w:t>
            </w:r>
          </w:p>
        </w:tc>
        <w:tc>
          <w:tcPr>
            <w:tcW w:w="0" w:type="auto"/>
          </w:tcPr>
          <w:p w:rsidR="00007528" w:rsidRPr="007F4D01" w:rsidRDefault="007F4D01" w:rsidP="0097474A">
            <w:pPr>
              <w:pStyle w:val="1"/>
              <w:shd w:val="clear" w:color="auto" w:fill="auto"/>
              <w:spacing w:before="636" w:after="0" w:line="240" w:lineRule="atLeast"/>
              <w:contextualSpacing/>
              <w:jc w:val="center"/>
              <w:rPr>
                <w:sz w:val="22"/>
                <w:szCs w:val="22"/>
              </w:rPr>
            </w:pPr>
            <w:r>
              <w:rPr>
                <w:sz w:val="22"/>
                <w:szCs w:val="22"/>
              </w:rPr>
              <w:t>+2</w:t>
            </w:r>
          </w:p>
        </w:tc>
      </w:tr>
      <w:tr w:rsidR="005242CC" w:rsidRPr="00FE41B6" w:rsidTr="0097474A">
        <w:trPr>
          <w:cantSplit/>
          <w:trHeight w:val="20"/>
        </w:trPr>
        <w:tc>
          <w:tcPr>
            <w:tcW w:w="0" w:type="auto"/>
          </w:tcPr>
          <w:p w:rsidR="00007528" w:rsidRPr="00FE41B6" w:rsidRDefault="00007528" w:rsidP="0097474A">
            <w:pPr>
              <w:pStyle w:val="1"/>
              <w:shd w:val="clear" w:color="auto" w:fill="auto"/>
              <w:spacing w:before="100" w:beforeAutospacing="1" w:after="0" w:line="240" w:lineRule="atLeast"/>
              <w:contextualSpacing/>
              <w:jc w:val="center"/>
              <w:rPr>
                <w:sz w:val="22"/>
                <w:szCs w:val="22"/>
              </w:rPr>
            </w:pPr>
          </w:p>
        </w:tc>
        <w:tc>
          <w:tcPr>
            <w:tcW w:w="0" w:type="auto"/>
          </w:tcPr>
          <w:p w:rsidR="00007528" w:rsidRPr="00FE41B6" w:rsidRDefault="00007528" w:rsidP="0097474A">
            <w:pPr>
              <w:pStyle w:val="1"/>
              <w:shd w:val="clear" w:color="auto" w:fill="auto"/>
              <w:spacing w:before="0" w:after="0" w:line="240" w:lineRule="atLeast"/>
              <w:contextualSpacing/>
              <w:jc w:val="center"/>
              <w:rPr>
                <w:sz w:val="22"/>
                <w:szCs w:val="22"/>
              </w:rPr>
            </w:pPr>
            <w:r w:rsidRPr="00FE41B6">
              <w:rPr>
                <w:sz w:val="22"/>
                <w:szCs w:val="22"/>
              </w:rPr>
              <w:t>свыше 0,05</w:t>
            </w:r>
          </w:p>
        </w:tc>
        <w:tc>
          <w:tcPr>
            <w:tcW w:w="0" w:type="auto"/>
          </w:tcPr>
          <w:p w:rsidR="00007528" w:rsidRPr="007F4D01" w:rsidRDefault="007F4D01" w:rsidP="0097474A">
            <w:pPr>
              <w:pStyle w:val="1"/>
              <w:shd w:val="clear" w:color="auto" w:fill="auto"/>
              <w:spacing w:before="636" w:after="0" w:line="240" w:lineRule="atLeast"/>
              <w:contextualSpacing/>
              <w:jc w:val="center"/>
              <w:rPr>
                <w:sz w:val="22"/>
                <w:szCs w:val="22"/>
              </w:rPr>
            </w:pPr>
            <w:r>
              <w:rPr>
                <w:sz w:val="22"/>
                <w:szCs w:val="22"/>
              </w:rPr>
              <w:t>-1</w:t>
            </w:r>
          </w:p>
        </w:tc>
      </w:tr>
      <w:tr w:rsidR="005242CC" w:rsidRPr="00FE41B6" w:rsidTr="0097474A">
        <w:trPr>
          <w:cantSplit/>
          <w:trHeight w:val="20"/>
        </w:trPr>
        <w:tc>
          <w:tcPr>
            <w:tcW w:w="0" w:type="auto"/>
          </w:tcPr>
          <w:p w:rsidR="00007528" w:rsidRPr="002143B9" w:rsidRDefault="002143B9" w:rsidP="0097474A">
            <w:pPr>
              <w:pStyle w:val="1"/>
              <w:shd w:val="clear" w:color="auto" w:fill="auto"/>
              <w:spacing w:before="100" w:beforeAutospacing="1" w:after="0" w:line="240" w:lineRule="atLeast"/>
              <w:contextualSpacing/>
              <w:jc w:val="center"/>
              <w:rPr>
                <w:sz w:val="22"/>
                <w:szCs w:val="22"/>
              </w:rPr>
            </w:pPr>
            <w:r>
              <w:rPr>
                <w:sz w:val="22"/>
                <w:szCs w:val="22"/>
              </w:rPr>
              <w:t>2</w:t>
            </w:r>
          </w:p>
        </w:tc>
        <w:tc>
          <w:tcPr>
            <w:tcW w:w="0" w:type="auto"/>
          </w:tcPr>
          <w:p w:rsidR="00007528" w:rsidRPr="00FE41B6" w:rsidRDefault="00007528" w:rsidP="0097474A">
            <w:pPr>
              <w:pStyle w:val="1"/>
              <w:shd w:val="clear" w:color="auto" w:fill="auto"/>
              <w:spacing w:before="0" w:after="0" w:line="240" w:lineRule="atLeast"/>
              <w:contextualSpacing/>
              <w:jc w:val="center"/>
              <w:rPr>
                <w:sz w:val="22"/>
                <w:szCs w:val="22"/>
              </w:rPr>
            </w:pPr>
            <w:proofErr w:type="gramStart"/>
            <w:r w:rsidRPr="00FE41B6">
              <w:rPr>
                <w:sz w:val="22"/>
                <w:szCs w:val="22"/>
              </w:rPr>
              <w:t>2.1.Опыт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w:t>
            </w:r>
            <w:proofErr w:type="gramEnd"/>
            <w:r w:rsidRPr="00FE41B6">
              <w:rPr>
                <w:sz w:val="22"/>
                <w:szCs w:val="22"/>
              </w:rPr>
              <w:t xml:space="preserve">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0" w:type="auto"/>
          </w:tcPr>
          <w:p w:rsidR="00007528" w:rsidRPr="00FE41B6" w:rsidRDefault="00007528" w:rsidP="0097474A">
            <w:pPr>
              <w:pStyle w:val="1"/>
              <w:shd w:val="clear" w:color="auto" w:fill="auto"/>
              <w:spacing w:before="636" w:after="0" w:line="240" w:lineRule="atLeast"/>
              <w:contextualSpacing/>
              <w:jc w:val="center"/>
              <w:rPr>
                <w:sz w:val="22"/>
                <w:szCs w:val="22"/>
              </w:rPr>
            </w:pPr>
          </w:p>
        </w:tc>
      </w:tr>
      <w:tr w:rsidR="005242CC" w:rsidRPr="00FE41B6" w:rsidTr="0097474A">
        <w:trPr>
          <w:cantSplit/>
          <w:trHeight w:val="20"/>
        </w:trPr>
        <w:tc>
          <w:tcPr>
            <w:tcW w:w="0" w:type="auto"/>
          </w:tcPr>
          <w:p w:rsidR="00007528" w:rsidRPr="00FE41B6" w:rsidRDefault="00007528" w:rsidP="0097474A">
            <w:pPr>
              <w:pStyle w:val="1"/>
              <w:shd w:val="clear" w:color="auto" w:fill="auto"/>
              <w:spacing w:before="100" w:beforeAutospacing="1" w:after="0" w:line="240" w:lineRule="atLeast"/>
              <w:contextualSpacing/>
              <w:jc w:val="center"/>
              <w:rPr>
                <w:sz w:val="22"/>
                <w:szCs w:val="22"/>
              </w:rPr>
            </w:pPr>
          </w:p>
        </w:tc>
        <w:tc>
          <w:tcPr>
            <w:tcW w:w="0" w:type="auto"/>
          </w:tcPr>
          <w:p w:rsidR="00007528" w:rsidRPr="00FE41B6" w:rsidRDefault="00007528" w:rsidP="0097474A">
            <w:pPr>
              <w:pStyle w:val="1"/>
              <w:shd w:val="clear" w:color="auto" w:fill="auto"/>
              <w:spacing w:before="0" w:after="0" w:line="240" w:lineRule="atLeast"/>
              <w:contextualSpacing/>
              <w:jc w:val="center"/>
              <w:rPr>
                <w:sz w:val="22"/>
                <w:szCs w:val="22"/>
              </w:rPr>
            </w:pPr>
            <w:r w:rsidRPr="00FE41B6">
              <w:rPr>
                <w:sz w:val="22"/>
                <w:szCs w:val="22"/>
              </w:rPr>
              <w:t xml:space="preserve">В течение 10 и более непрерывных полных лет </w:t>
            </w:r>
            <w:proofErr w:type="gramStart"/>
            <w:r w:rsidRPr="00FE41B6">
              <w:rPr>
                <w:sz w:val="22"/>
                <w:szCs w:val="22"/>
              </w:rPr>
              <w:t>с даты начала</w:t>
            </w:r>
            <w:proofErr w:type="gramEnd"/>
            <w:r w:rsidRPr="00FE41B6">
              <w:rPr>
                <w:sz w:val="22"/>
                <w:szCs w:val="22"/>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0" w:type="auto"/>
          </w:tcPr>
          <w:p w:rsidR="00007528" w:rsidRPr="00FE41B6" w:rsidRDefault="00007528" w:rsidP="0097474A">
            <w:pPr>
              <w:pStyle w:val="1"/>
              <w:shd w:val="clear" w:color="auto" w:fill="auto"/>
              <w:spacing w:before="0" w:after="0" w:line="240" w:lineRule="atLeast"/>
              <w:ind w:left="60"/>
              <w:contextualSpacing/>
              <w:jc w:val="center"/>
              <w:rPr>
                <w:sz w:val="22"/>
                <w:szCs w:val="22"/>
              </w:rPr>
            </w:pPr>
            <w:r w:rsidRPr="00FE41B6">
              <w:rPr>
                <w:sz w:val="22"/>
                <w:szCs w:val="22"/>
              </w:rPr>
              <w:t>+ 5</w:t>
            </w:r>
          </w:p>
        </w:tc>
      </w:tr>
      <w:tr w:rsidR="005242CC" w:rsidRPr="00FE41B6" w:rsidTr="0097474A">
        <w:trPr>
          <w:cantSplit/>
          <w:trHeight w:val="20"/>
        </w:trPr>
        <w:tc>
          <w:tcPr>
            <w:tcW w:w="0" w:type="auto"/>
          </w:tcPr>
          <w:p w:rsidR="00007528" w:rsidRPr="00FE41B6" w:rsidRDefault="00007528" w:rsidP="0097474A">
            <w:pPr>
              <w:pStyle w:val="1"/>
              <w:shd w:val="clear" w:color="auto" w:fill="auto"/>
              <w:spacing w:before="100" w:beforeAutospacing="1" w:after="0" w:line="240" w:lineRule="atLeast"/>
              <w:contextualSpacing/>
              <w:jc w:val="center"/>
              <w:rPr>
                <w:sz w:val="22"/>
                <w:szCs w:val="22"/>
              </w:rPr>
            </w:pPr>
          </w:p>
        </w:tc>
        <w:tc>
          <w:tcPr>
            <w:tcW w:w="0" w:type="auto"/>
          </w:tcPr>
          <w:p w:rsidR="00007528" w:rsidRPr="00FE41B6" w:rsidRDefault="00007528" w:rsidP="0097474A">
            <w:pPr>
              <w:pStyle w:val="1"/>
              <w:shd w:val="clear" w:color="auto" w:fill="auto"/>
              <w:spacing w:before="0" w:after="0" w:line="240" w:lineRule="atLeast"/>
              <w:contextualSpacing/>
              <w:jc w:val="center"/>
              <w:rPr>
                <w:sz w:val="22"/>
                <w:szCs w:val="22"/>
              </w:rPr>
            </w:pPr>
            <w:r w:rsidRPr="00FE41B6">
              <w:rPr>
                <w:sz w:val="22"/>
                <w:szCs w:val="22"/>
              </w:rPr>
              <w:t xml:space="preserve">В течение 9 непрерывных полных лет </w:t>
            </w:r>
            <w:proofErr w:type="gramStart"/>
            <w:r w:rsidRPr="00FE41B6">
              <w:rPr>
                <w:sz w:val="22"/>
                <w:szCs w:val="22"/>
              </w:rPr>
              <w:t>с даты начала</w:t>
            </w:r>
            <w:proofErr w:type="gramEnd"/>
            <w:r w:rsidRPr="00FE41B6">
              <w:rPr>
                <w:sz w:val="22"/>
                <w:szCs w:val="22"/>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0" w:type="auto"/>
          </w:tcPr>
          <w:p w:rsidR="00007528" w:rsidRPr="00FE41B6" w:rsidRDefault="00007528" w:rsidP="0097474A">
            <w:pPr>
              <w:pStyle w:val="1"/>
              <w:shd w:val="clear" w:color="auto" w:fill="auto"/>
              <w:spacing w:before="0" w:after="0" w:line="240" w:lineRule="atLeast"/>
              <w:contextualSpacing/>
              <w:jc w:val="center"/>
              <w:rPr>
                <w:sz w:val="22"/>
                <w:szCs w:val="22"/>
              </w:rPr>
            </w:pPr>
            <w:r w:rsidRPr="00FE41B6">
              <w:rPr>
                <w:sz w:val="22"/>
                <w:szCs w:val="22"/>
              </w:rPr>
              <w:t>+ 4,5</w:t>
            </w:r>
          </w:p>
        </w:tc>
      </w:tr>
      <w:tr w:rsidR="005242CC" w:rsidRPr="00FE41B6" w:rsidTr="0097474A">
        <w:trPr>
          <w:cantSplit/>
          <w:trHeight w:val="20"/>
        </w:trPr>
        <w:tc>
          <w:tcPr>
            <w:tcW w:w="0" w:type="auto"/>
          </w:tcPr>
          <w:p w:rsidR="00007528" w:rsidRPr="00FE41B6" w:rsidRDefault="00007528" w:rsidP="0097474A">
            <w:pPr>
              <w:pStyle w:val="1"/>
              <w:shd w:val="clear" w:color="auto" w:fill="auto"/>
              <w:spacing w:before="100" w:beforeAutospacing="1" w:after="0" w:line="240" w:lineRule="atLeast"/>
              <w:contextualSpacing/>
              <w:jc w:val="center"/>
              <w:rPr>
                <w:sz w:val="22"/>
                <w:szCs w:val="22"/>
              </w:rPr>
            </w:pPr>
          </w:p>
        </w:tc>
        <w:tc>
          <w:tcPr>
            <w:tcW w:w="0" w:type="auto"/>
          </w:tcPr>
          <w:p w:rsidR="00007528" w:rsidRPr="00FE41B6" w:rsidRDefault="00007528" w:rsidP="0097474A">
            <w:pPr>
              <w:pStyle w:val="1"/>
              <w:shd w:val="clear" w:color="auto" w:fill="auto"/>
              <w:spacing w:before="0" w:after="0" w:line="240" w:lineRule="atLeast"/>
              <w:contextualSpacing/>
              <w:jc w:val="center"/>
              <w:rPr>
                <w:sz w:val="22"/>
                <w:szCs w:val="22"/>
              </w:rPr>
            </w:pPr>
            <w:r w:rsidRPr="00FE41B6">
              <w:rPr>
                <w:sz w:val="22"/>
                <w:szCs w:val="22"/>
              </w:rPr>
              <w:t xml:space="preserve">В течение 8 непрерывных полных лет </w:t>
            </w:r>
            <w:proofErr w:type="gramStart"/>
            <w:r w:rsidRPr="00FE41B6">
              <w:rPr>
                <w:sz w:val="22"/>
                <w:szCs w:val="22"/>
              </w:rPr>
              <w:t>с даты начала</w:t>
            </w:r>
            <w:proofErr w:type="gramEnd"/>
            <w:r w:rsidRPr="00FE41B6">
              <w:rPr>
                <w:sz w:val="22"/>
                <w:szCs w:val="22"/>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0" w:type="auto"/>
          </w:tcPr>
          <w:p w:rsidR="00007528" w:rsidRPr="00FE41B6" w:rsidRDefault="00007528" w:rsidP="0097474A">
            <w:pPr>
              <w:pStyle w:val="1"/>
              <w:shd w:val="clear" w:color="auto" w:fill="auto"/>
              <w:spacing w:before="0" w:after="0" w:line="240" w:lineRule="atLeast"/>
              <w:ind w:left="60"/>
              <w:contextualSpacing/>
              <w:jc w:val="center"/>
              <w:rPr>
                <w:sz w:val="22"/>
                <w:szCs w:val="22"/>
              </w:rPr>
            </w:pPr>
            <w:r w:rsidRPr="00FE41B6">
              <w:rPr>
                <w:sz w:val="22"/>
                <w:szCs w:val="22"/>
              </w:rPr>
              <w:t>+ 4</w:t>
            </w:r>
          </w:p>
        </w:tc>
      </w:tr>
      <w:tr w:rsidR="005242CC" w:rsidRPr="00FE41B6" w:rsidTr="0097474A">
        <w:trPr>
          <w:cantSplit/>
          <w:trHeight w:val="20"/>
        </w:trPr>
        <w:tc>
          <w:tcPr>
            <w:tcW w:w="0" w:type="auto"/>
          </w:tcPr>
          <w:p w:rsidR="00007528" w:rsidRPr="00FE41B6" w:rsidRDefault="00007528" w:rsidP="0097474A">
            <w:pPr>
              <w:pStyle w:val="1"/>
              <w:shd w:val="clear" w:color="auto" w:fill="auto"/>
              <w:spacing w:before="100" w:beforeAutospacing="1" w:after="0" w:line="240" w:lineRule="atLeast"/>
              <w:contextualSpacing/>
              <w:jc w:val="center"/>
              <w:rPr>
                <w:sz w:val="22"/>
                <w:szCs w:val="22"/>
              </w:rPr>
            </w:pPr>
          </w:p>
        </w:tc>
        <w:tc>
          <w:tcPr>
            <w:tcW w:w="0" w:type="auto"/>
          </w:tcPr>
          <w:p w:rsidR="00007528" w:rsidRPr="00FE41B6" w:rsidRDefault="00007528" w:rsidP="0097474A">
            <w:pPr>
              <w:pStyle w:val="1"/>
              <w:shd w:val="clear" w:color="auto" w:fill="auto"/>
              <w:spacing w:before="0" w:after="0" w:line="240" w:lineRule="atLeast"/>
              <w:contextualSpacing/>
              <w:jc w:val="center"/>
              <w:rPr>
                <w:sz w:val="22"/>
                <w:szCs w:val="22"/>
              </w:rPr>
            </w:pPr>
            <w:r w:rsidRPr="00FE41B6">
              <w:rPr>
                <w:sz w:val="22"/>
                <w:szCs w:val="22"/>
              </w:rPr>
              <w:t xml:space="preserve">В течение 7 непрерывных полных лет </w:t>
            </w:r>
            <w:proofErr w:type="gramStart"/>
            <w:r w:rsidRPr="00FE41B6">
              <w:rPr>
                <w:sz w:val="22"/>
                <w:szCs w:val="22"/>
              </w:rPr>
              <w:t>с даты начала</w:t>
            </w:r>
            <w:proofErr w:type="gramEnd"/>
            <w:r w:rsidRPr="00FE41B6">
              <w:rPr>
                <w:sz w:val="22"/>
                <w:szCs w:val="22"/>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0" w:type="auto"/>
          </w:tcPr>
          <w:p w:rsidR="00007528" w:rsidRPr="00FE41B6" w:rsidRDefault="00007528" w:rsidP="0097474A">
            <w:pPr>
              <w:pStyle w:val="1"/>
              <w:shd w:val="clear" w:color="auto" w:fill="auto"/>
              <w:spacing w:before="0" w:after="0" w:line="240" w:lineRule="atLeast"/>
              <w:ind w:left="60"/>
              <w:contextualSpacing/>
              <w:jc w:val="center"/>
              <w:rPr>
                <w:sz w:val="22"/>
                <w:szCs w:val="22"/>
              </w:rPr>
            </w:pPr>
            <w:r w:rsidRPr="00FE41B6">
              <w:rPr>
                <w:sz w:val="22"/>
                <w:szCs w:val="22"/>
              </w:rPr>
              <w:t>+ 3,5</w:t>
            </w:r>
          </w:p>
        </w:tc>
      </w:tr>
      <w:tr w:rsidR="005242CC" w:rsidRPr="00FE41B6" w:rsidTr="0097474A">
        <w:trPr>
          <w:cantSplit/>
          <w:trHeight w:val="20"/>
        </w:trPr>
        <w:tc>
          <w:tcPr>
            <w:tcW w:w="0" w:type="auto"/>
          </w:tcPr>
          <w:p w:rsidR="00007528" w:rsidRPr="00FE41B6" w:rsidRDefault="00007528" w:rsidP="0097474A">
            <w:pPr>
              <w:pStyle w:val="1"/>
              <w:shd w:val="clear" w:color="auto" w:fill="auto"/>
              <w:spacing w:before="100" w:beforeAutospacing="1" w:after="0" w:line="240" w:lineRule="atLeast"/>
              <w:contextualSpacing/>
              <w:jc w:val="center"/>
              <w:rPr>
                <w:sz w:val="22"/>
                <w:szCs w:val="22"/>
              </w:rPr>
            </w:pPr>
          </w:p>
        </w:tc>
        <w:tc>
          <w:tcPr>
            <w:tcW w:w="0" w:type="auto"/>
          </w:tcPr>
          <w:p w:rsidR="00007528" w:rsidRPr="00FE41B6" w:rsidRDefault="00007528" w:rsidP="0097474A">
            <w:pPr>
              <w:pStyle w:val="1"/>
              <w:shd w:val="clear" w:color="auto" w:fill="auto"/>
              <w:spacing w:before="0" w:after="0" w:line="240" w:lineRule="atLeast"/>
              <w:contextualSpacing/>
              <w:jc w:val="center"/>
              <w:rPr>
                <w:sz w:val="22"/>
                <w:szCs w:val="22"/>
              </w:rPr>
            </w:pPr>
            <w:r w:rsidRPr="00FE41B6">
              <w:rPr>
                <w:sz w:val="22"/>
                <w:szCs w:val="22"/>
              </w:rPr>
              <w:t xml:space="preserve">В течение 6 непрерывных полных лет </w:t>
            </w:r>
            <w:proofErr w:type="gramStart"/>
            <w:r w:rsidRPr="00FE41B6">
              <w:rPr>
                <w:sz w:val="22"/>
                <w:szCs w:val="22"/>
              </w:rPr>
              <w:t>с даты начала</w:t>
            </w:r>
            <w:proofErr w:type="gramEnd"/>
            <w:r w:rsidRPr="00FE41B6">
              <w:rPr>
                <w:sz w:val="22"/>
                <w:szCs w:val="22"/>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0" w:type="auto"/>
          </w:tcPr>
          <w:p w:rsidR="00007528" w:rsidRPr="00FE41B6" w:rsidRDefault="00007528" w:rsidP="0097474A">
            <w:pPr>
              <w:pStyle w:val="1"/>
              <w:shd w:val="clear" w:color="auto" w:fill="auto"/>
              <w:spacing w:before="0" w:after="0" w:line="240" w:lineRule="atLeast"/>
              <w:ind w:left="60"/>
              <w:contextualSpacing/>
              <w:jc w:val="center"/>
              <w:rPr>
                <w:sz w:val="22"/>
                <w:szCs w:val="22"/>
              </w:rPr>
            </w:pPr>
            <w:r w:rsidRPr="00FE41B6">
              <w:rPr>
                <w:sz w:val="22"/>
                <w:szCs w:val="22"/>
              </w:rPr>
              <w:t>+ 3</w:t>
            </w:r>
          </w:p>
        </w:tc>
      </w:tr>
      <w:tr w:rsidR="005242CC" w:rsidRPr="00FE41B6" w:rsidTr="0097474A">
        <w:trPr>
          <w:cantSplit/>
          <w:trHeight w:val="20"/>
        </w:trPr>
        <w:tc>
          <w:tcPr>
            <w:tcW w:w="0" w:type="auto"/>
          </w:tcPr>
          <w:p w:rsidR="00007528" w:rsidRPr="00FE41B6" w:rsidRDefault="00007528" w:rsidP="0097474A">
            <w:pPr>
              <w:pStyle w:val="1"/>
              <w:shd w:val="clear" w:color="auto" w:fill="auto"/>
              <w:spacing w:before="100" w:beforeAutospacing="1" w:after="0" w:line="240" w:lineRule="atLeast"/>
              <w:contextualSpacing/>
              <w:jc w:val="center"/>
              <w:rPr>
                <w:sz w:val="22"/>
                <w:szCs w:val="22"/>
              </w:rPr>
            </w:pPr>
          </w:p>
        </w:tc>
        <w:tc>
          <w:tcPr>
            <w:tcW w:w="0" w:type="auto"/>
          </w:tcPr>
          <w:p w:rsidR="00007528" w:rsidRPr="00FE41B6" w:rsidRDefault="00007528" w:rsidP="0097474A">
            <w:pPr>
              <w:pStyle w:val="1"/>
              <w:shd w:val="clear" w:color="auto" w:fill="auto"/>
              <w:spacing w:before="0" w:after="0" w:line="240" w:lineRule="atLeast"/>
              <w:contextualSpacing/>
              <w:jc w:val="center"/>
              <w:rPr>
                <w:sz w:val="22"/>
                <w:szCs w:val="22"/>
              </w:rPr>
            </w:pPr>
            <w:r w:rsidRPr="00FE41B6">
              <w:rPr>
                <w:sz w:val="22"/>
                <w:szCs w:val="22"/>
              </w:rPr>
              <w:t xml:space="preserve">В течение 5 непрерывных полных лет </w:t>
            </w:r>
            <w:proofErr w:type="gramStart"/>
            <w:r w:rsidRPr="00FE41B6">
              <w:rPr>
                <w:sz w:val="22"/>
                <w:szCs w:val="22"/>
              </w:rPr>
              <w:t>с даты начала</w:t>
            </w:r>
            <w:proofErr w:type="gramEnd"/>
            <w:r w:rsidRPr="00FE41B6">
              <w:rPr>
                <w:sz w:val="22"/>
                <w:szCs w:val="22"/>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0" w:type="auto"/>
          </w:tcPr>
          <w:p w:rsidR="00007528" w:rsidRPr="00FE41B6" w:rsidRDefault="00007528" w:rsidP="0097474A">
            <w:pPr>
              <w:pStyle w:val="1"/>
              <w:shd w:val="clear" w:color="auto" w:fill="auto"/>
              <w:spacing w:before="0" w:after="0" w:line="240" w:lineRule="atLeast"/>
              <w:ind w:left="60"/>
              <w:contextualSpacing/>
              <w:jc w:val="center"/>
              <w:rPr>
                <w:sz w:val="22"/>
                <w:szCs w:val="22"/>
              </w:rPr>
            </w:pPr>
            <w:r w:rsidRPr="00FE41B6">
              <w:rPr>
                <w:sz w:val="22"/>
                <w:szCs w:val="22"/>
              </w:rPr>
              <w:t>+ 2,5</w:t>
            </w:r>
          </w:p>
        </w:tc>
      </w:tr>
      <w:tr w:rsidR="005242CC" w:rsidRPr="00FE41B6" w:rsidTr="0097474A">
        <w:trPr>
          <w:cantSplit/>
          <w:trHeight w:val="20"/>
        </w:trPr>
        <w:tc>
          <w:tcPr>
            <w:tcW w:w="0" w:type="auto"/>
          </w:tcPr>
          <w:p w:rsidR="00007528" w:rsidRPr="00FE41B6" w:rsidRDefault="00007528" w:rsidP="0097474A">
            <w:pPr>
              <w:pStyle w:val="1"/>
              <w:shd w:val="clear" w:color="auto" w:fill="auto"/>
              <w:spacing w:before="100" w:beforeAutospacing="1" w:after="0" w:line="240" w:lineRule="atLeast"/>
              <w:contextualSpacing/>
              <w:jc w:val="center"/>
              <w:rPr>
                <w:sz w:val="22"/>
                <w:szCs w:val="22"/>
              </w:rPr>
            </w:pPr>
          </w:p>
        </w:tc>
        <w:tc>
          <w:tcPr>
            <w:tcW w:w="0" w:type="auto"/>
          </w:tcPr>
          <w:p w:rsidR="00007528" w:rsidRPr="00FE41B6" w:rsidRDefault="00007528" w:rsidP="0097474A">
            <w:pPr>
              <w:pStyle w:val="1"/>
              <w:shd w:val="clear" w:color="auto" w:fill="auto"/>
              <w:spacing w:before="0" w:after="0" w:line="240" w:lineRule="atLeast"/>
              <w:contextualSpacing/>
              <w:jc w:val="center"/>
              <w:rPr>
                <w:sz w:val="22"/>
                <w:szCs w:val="22"/>
              </w:rPr>
            </w:pPr>
            <w:r w:rsidRPr="00FE41B6">
              <w:rPr>
                <w:sz w:val="22"/>
                <w:szCs w:val="22"/>
              </w:rPr>
              <w:t xml:space="preserve">В течение 4 непрерывных полных лет </w:t>
            </w:r>
            <w:proofErr w:type="gramStart"/>
            <w:r w:rsidRPr="00FE41B6">
              <w:rPr>
                <w:sz w:val="22"/>
                <w:szCs w:val="22"/>
              </w:rPr>
              <w:t>с даты начала</w:t>
            </w:r>
            <w:proofErr w:type="gramEnd"/>
            <w:r w:rsidRPr="00FE41B6">
              <w:rPr>
                <w:sz w:val="22"/>
                <w:szCs w:val="22"/>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0" w:type="auto"/>
          </w:tcPr>
          <w:p w:rsidR="00007528" w:rsidRPr="00FE41B6" w:rsidRDefault="00007528" w:rsidP="0097474A">
            <w:pPr>
              <w:pStyle w:val="1"/>
              <w:shd w:val="clear" w:color="auto" w:fill="auto"/>
              <w:spacing w:before="0" w:after="0" w:line="240" w:lineRule="atLeast"/>
              <w:ind w:left="60"/>
              <w:contextualSpacing/>
              <w:jc w:val="center"/>
              <w:rPr>
                <w:sz w:val="22"/>
                <w:szCs w:val="22"/>
              </w:rPr>
            </w:pPr>
            <w:r w:rsidRPr="00FE41B6">
              <w:rPr>
                <w:sz w:val="22"/>
                <w:szCs w:val="22"/>
              </w:rPr>
              <w:t>+ 2</w:t>
            </w:r>
          </w:p>
        </w:tc>
      </w:tr>
      <w:tr w:rsidR="005242CC" w:rsidRPr="00FE41B6" w:rsidTr="0097474A">
        <w:trPr>
          <w:cantSplit/>
          <w:trHeight w:val="20"/>
        </w:trPr>
        <w:tc>
          <w:tcPr>
            <w:tcW w:w="0" w:type="auto"/>
          </w:tcPr>
          <w:p w:rsidR="00007528" w:rsidRPr="00FE41B6" w:rsidRDefault="00007528" w:rsidP="0097474A">
            <w:pPr>
              <w:pStyle w:val="1"/>
              <w:shd w:val="clear" w:color="auto" w:fill="auto"/>
              <w:spacing w:before="100" w:beforeAutospacing="1" w:after="0" w:line="240" w:lineRule="atLeast"/>
              <w:contextualSpacing/>
              <w:jc w:val="center"/>
              <w:rPr>
                <w:sz w:val="22"/>
                <w:szCs w:val="22"/>
              </w:rPr>
            </w:pPr>
          </w:p>
        </w:tc>
        <w:tc>
          <w:tcPr>
            <w:tcW w:w="0" w:type="auto"/>
          </w:tcPr>
          <w:p w:rsidR="00007528" w:rsidRPr="00FE41B6" w:rsidRDefault="00007528" w:rsidP="0097474A">
            <w:pPr>
              <w:pStyle w:val="1"/>
              <w:shd w:val="clear" w:color="auto" w:fill="auto"/>
              <w:spacing w:before="0" w:after="0" w:line="240" w:lineRule="atLeast"/>
              <w:contextualSpacing/>
              <w:jc w:val="center"/>
              <w:rPr>
                <w:sz w:val="22"/>
                <w:szCs w:val="22"/>
              </w:rPr>
            </w:pPr>
            <w:r w:rsidRPr="00FE41B6">
              <w:rPr>
                <w:sz w:val="22"/>
                <w:szCs w:val="22"/>
              </w:rPr>
              <w:t xml:space="preserve">В течение 3 непрерывных полных лет </w:t>
            </w:r>
            <w:proofErr w:type="gramStart"/>
            <w:r w:rsidRPr="00FE41B6">
              <w:rPr>
                <w:sz w:val="22"/>
                <w:szCs w:val="22"/>
              </w:rPr>
              <w:t>с даты начала</w:t>
            </w:r>
            <w:proofErr w:type="gramEnd"/>
            <w:r w:rsidRPr="00FE41B6">
              <w:rPr>
                <w:sz w:val="22"/>
                <w:szCs w:val="22"/>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0" w:type="auto"/>
          </w:tcPr>
          <w:p w:rsidR="00007528" w:rsidRPr="00FE41B6" w:rsidRDefault="00007528" w:rsidP="0097474A">
            <w:pPr>
              <w:pStyle w:val="1"/>
              <w:shd w:val="clear" w:color="auto" w:fill="auto"/>
              <w:spacing w:before="0" w:after="0" w:line="240" w:lineRule="atLeast"/>
              <w:ind w:left="60"/>
              <w:contextualSpacing/>
              <w:jc w:val="center"/>
              <w:rPr>
                <w:sz w:val="22"/>
                <w:szCs w:val="22"/>
              </w:rPr>
            </w:pPr>
            <w:r w:rsidRPr="00FE41B6">
              <w:rPr>
                <w:sz w:val="22"/>
                <w:szCs w:val="22"/>
              </w:rPr>
              <w:t>+ 1,5</w:t>
            </w:r>
          </w:p>
        </w:tc>
      </w:tr>
      <w:tr w:rsidR="005242CC" w:rsidRPr="00FE41B6" w:rsidTr="0097474A">
        <w:trPr>
          <w:cantSplit/>
          <w:trHeight w:val="20"/>
        </w:trPr>
        <w:tc>
          <w:tcPr>
            <w:tcW w:w="0" w:type="auto"/>
          </w:tcPr>
          <w:p w:rsidR="00007528" w:rsidRPr="00FE41B6" w:rsidRDefault="00007528" w:rsidP="0097474A">
            <w:pPr>
              <w:pStyle w:val="1"/>
              <w:shd w:val="clear" w:color="auto" w:fill="auto"/>
              <w:spacing w:before="100" w:beforeAutospacing="1" w:after="0" w:line="240" w:lineRule="atLeast"/>
              <w:contextualSpacing/>
              <w:jc w:val="center"/>
              <w:rPr>
                <w:sz w:val="22"/>
                <w:szCs w:val="22"/>
              </w:rPr>
            </w:pPr>
          </w:p>
        </w:tc>
        <w:tc>
          <w:tcPr>
            <w:tcW w:w="0" w:type="auto"/>
          </w:tcPr>
          <w:p w:rsidR="00007528" w:rsidRPr="00FE41B6" w:rsidRDefault="00007528" w:rsidP="0097474A">
            <w:pPr>
              <w:pStyle w:val="1"/>
              <w:shd w:val="clear" w:color="auto" w:fill="auto"/>
              <w:spacing w:before="0" w:after="0" w:line="240" w:lineRule="atLeast"/>
              <w:contextualSpacing/>
              <w:jc w:val="center"/>
              <w:rPr>
                <w:sz w:val="22"/>
                <w:szCs w:val="22"/>
              </w:rPr>
            </w:pPr>
            <w:r w:rsidRPr="00FE41B6">
              <w:rPr>
                <w:sz w:val="22"/>
                <w:szCs w:val="22"/>
              </w:rPr>
              <w:t xml:space="preserve">В течение 2 непрерывных полных лет </w:t>
            </w:r>
            <w:proofErr w:type="gramStart"/>
            <w:r w:rsidRPr="00FE41B6">
              <w:rPr>
                <w:sz w:val="22"/>
                <w:szCs w:val="22"/>
              </w:rPr>
              <w:t>с даты начала</w:t>
            </w:r>
            <w:proofErr w:type="gramEnd"/>
            <w:r w:rsidRPr="00FE41B6">
              <w:rPr>
                <w:sz w:val="22"/>
                <w:szCs w:val="22"/>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0" w:type="auto"/>
          </w:tcPr>
          <w:p w:rsidR="00007528" w:rsidRPr="00FE41B6" w:rsidRDefault="00007528" w:rsidP="0097474A">
            <w:pPr>
              <w:pStyle w:val="1"/>
              <w:shd w:val="clear" w:color="auto" w:fill="auto"/>
              <w:spacing w:before="0" w:after="0" w:line="240" w:lineRule="atLeast"/>
              <w:ind w:left="60"/>
              <w:contextualSpacing/>
              <w:jc w:val="center"/>
              <w:rPr>
                <w:sz w:val="22"/>
                <w:szCs w:val="22"/>
              </w:rPr>
            </w:pPr>
            <w:r w:rsidRPr="00FE41B6">
              <w:rPr>
                <w:sz w:val="22"/>
                <w:szCs w:val="22"/>
              </w:rPr>
              <w:t>+ 1</w:t>
            </w:r>
          </w:p>
        </w:tc>
      </w:tr>
      <w:tr w:rsidR="005242CC" w:rsidRPr="00FE41B6" w:rsidTr="0097474A">
        <w:trPr>
          <w:cantSplit/>
          <w:trHeight w:val="20"/>
        </w:trPr>
        <w:tc>
          <w:tcPr>
            <w:tcW w:w="0" w:type="auto"/>
          </w:tcPr>
          <w:p w:rsidR="00007528" w:rsidRPr="00FE41B6" w:rsidRDefault="00007528" w:rsidP="0097474A">
            <w:pPr>
              <w:pStyle w:val="1"/>
              <w:shd w:val="clear" w:color="auto" w:fill="auto"/>
              <w:spacing w:before="100" w:beforeAutospacing="1" w:after="0" w:line="240" w:lineRule="atLeast"/>
              <w:contextualSpacing/>
              <w:jc w:val="center"/>
              <w:rPr>
                <w:sz w:val="22"/>
                <w:szCs w:val="22"/>
              </w:rPr>
            </w:pPr>
          </w:p>
        </w:tc>
        <w:tc>
          <w:tcPr>
            <w:tcW w:w="0" w:type="auto"/>
          </w:tcPr>
          <w:p w:rsidR="00007528" w:rsidRPr="00FE41B6" w:rsidRDefault="00007528" w:rsidP="0097474A">
            <w:pPr>
              <w:pStyle w:val="1"/>
              <w:shd w:val="clear" w:color="auto" w:fill="auto"/>
              <w:spacing w:before="0" w:after="0" w:line="240" w:lineRule="atLeast"/>
              <w:contextualSpacing/>
              <w:jc w:val="center"/>
              <w:rPr>
                <w:sz w:val="22"/>
                <w:szCs w:val="22"/>
              </w:rPr>
            </w:pPr>
            <w:r w:rsidRPr="00FE41B6">
              <w:rPr>
                <w:sz w:val="22"/>
                <w:szCs w:val="22"/>
              </w:rPr>
              <w:t xml:space="preserve">В течение 1 </w:t>
            </w:r>
            <w:proofErr w:type="gramStart"/>
            <w:r w:rsidRPr="00FE41B6">
              <w:rPr>
                <w:sz w:val="22"/>
                <w:szCs w:val="22"/>
              </w:rPr>
              <w:t>непрерывного полного года</w:t>
            </w:r>
            <w:proofErr w:type="gramEnd"/>
            <w:r w:rsidRPr="00FE41B6">
              <w:rPr>
                <w:sz w:val="22"/>
                <w:szCs w:val="22"/>
              </w:rPr>
              <w:t xml:space="preserve"> с даты начала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0" w:type="auto"/>
          </w:tcPr>
          <w:p w:rsidR="00007528" w:rsidRPr="00FE41B6" w:rsidRDefault="00007528" w:rsidP="0097474A">
            <w:pPr>
              <w:pStyle w:val="1"/>
              <w:shd w:val="clear" w:color="auto" w:fill="auto"/>
              <w:spacing w:before="0" w:after="0" w:line="240" w:lineRule="atLeast"/>
              <w:ind w:left="60"/>
              <w:contextualSpacing/>
              <w:jc w:val="center"/>
              <w:rPr>
                <w:sz w:val="22"/>
                <w:szCs w:val="22"/>
              </w:rPr>
            </w:pPr>
            <w:r w:rsidRPr="00FE41B6">
              <w:rPr>
                <w:sz w:val="22"/>
                <w:szCs w:val="22"/>
              </w:rPr>
              <w:t>+ 0,5</w:t>
            </w:r>
          </w:p>
        </w:tc>
      </w:tr>
      <w:tr w:rsidR="005242CC" w:rsidRPr="00FE41B6" w:rsidTr="0097474A">
        <w:trPr>
          <w:cantSplit/>
          <w:trHeight w:val="20"/>
        </w:trPr>
        <w:tc>
          <w:tcPr>
            <w:tcW w:w="0" w:type="auto"/>
          </w:tcPr>
          <w:p w:rsidR="00007528" w:rsidRPr="00FE41B6" w:rsidRDefault="00007528" w:rsidP="0097474A">
            <w:pPr>
              <w:pStyle w:val="1"/>
              <w:shd w:val="clear" w:color="auto" w:fill="auto"/>
              <w:spacing w:before="100" w:beforeAutospacing="1" w:after="0" w:line="240" w:lineRule="atLeast"/>
              <w:contextualSpacing/>
              <w:jc w:val="center"/>
              <w:rPr>
                <w:sz w:val="22"/>
                <w:szCs w:val="22"/>
              </w:rPr>
            </w:pPr>
          </w:p>
        </w:tc>
        <w:tc>
          <w:tcPr>
            <w:tcW w:w="0" w:type="auto"/>
          </w:tcPr>
          <w:p w:rsidR="00007528" w:rsidRPr="00FE41B6" w:rsidRDefault="00007528" w:rsidP="0097474A">
            <w:pPr>
              <w:pStyle w:val="1"/>
              <w:shd w:val="clear" w:color="auto" w:fill="auto"/>
              <w:spacing w:before="0" w:after="0" w:line="240" w:lineRule="atLeast"/>
              <w:contextualSpacing/>
              <w:jc w:val="center"/>
              <w:rPr>
                <w:sz w:val="22"/>
                <w:szCs w:val="22"/>
              </w:rPr>
            </w:pPr>
            <w:r w:rsidRPr="00FE41B6">
              <w:rPr>
                <w:sz w:val="22"/>
                <w:szCs w:val="22"/>
              </w:rPr>
              <w:t>Услуги (работы) по осуществлению регулярных перевозок, оказание (выполнение) которых завершено ранее 1 года до даты окончания подачи заявок на участие в настоящем конкурсе либо перерыв в оказании услуг (работ) составляет 1 год и более, вне зависимости от количества лет осуществления регулярных перевозок</w:t>
            </w:r>
          </w:p>
        </w:tc>
        <w:tc>
          <w:tcPr>
            <w:tcW w:w="0" w:type="auto"/>
          </w:tcPr>
          <w:p w:rsidR="00007528" w:rsidRPr="00FE41B6" w:rsidRDefault="00007528" w:rsidP="0097474A">
            <w:pPr>
              <w:pStyle w:val="1"/>
              <w:shd w:val="clear" w:color="auto" w:fill="auto"/>
              <w:spacing w:before="0" w:after="0" w:line="240" w:lineRule="atLeast"/>
              <w:ind w:left="60"/>
              <w:contextualSpacing/>
              <w:jc w:val="center"/>
              <w:rPr>
                <w:sz w:val="22"/>
                <w:szCs w:val="22"/>
              </w:rPr>
            </w:pPr>
            <w:r w:rsidRPr="00FE41B6">
              <w:rPr>
                <w:sz w:val="22"/>
                <w:szCs w:val="22"/>
              </w:rPr>
              <w:t>+ 0,5</w:t>
            </w:r>
          </w:p>
        </w:tc>
      </w:tr>
      <w:tr w:rsidR="005242CC" w:rsidRPr="00FE41B6" w:rsidTr="0097474A">
        <w:trPr>
          <w:cantSplit/>
          <w:trHeight w:val="20"/>
        </w:trPr>
        <w:tc>
          <w:tcPr>
            <w:tcW w:w="0" w:type="auto"/>
          </w:tcPr>
          <w:p w:rsidR="00007528" w:rsidRPr="00FE41B6" w:rsidRDefault="00007528" w:rsidP="0097474A">
            <w:pPr>
              <w:pStyle w:val="1"/>
              <w:shd w:val="clear" w:color="auto" w:fill="auto"/>
              <w:spacing w:before="100" w:beforeAutospacing="1" w:after="0" w:line="240" w:lineRule="atLeast"/>
              <w:contextualSpacing/>
              <w:jc w:val="center"/>
              <w:rPr>
                <w:sz w:val="22"/>
                <w:szCs w:val="22"/>
              </w:rPr>
            </w:pPr>
          </w:p>
        </w:tc>
        <w:tc>
          <w:tcPr>
            <w:tcW w:w="0" w:type="auto"/>
          </w:tcPr>
          <w:p w:rsidR="00007528" w:rsidRPr="00FE41B6" w:rsidRDefault="00007528" w:rsidP="0097474A">
            <w:pPr>
              <w:pStyle w:val="1"/>
              <w:shd w:val="clear" w:color="auto" w:fill="auto"/>
              <w:spacing w:before="0" w:after="0" w:line="240" w:lineRule="atLeast"/>
              <w:contextualSpacing/>
              <w:jc w:val="center"/>
              <w:rPr>
                <w:sz w:val="22"/>
                <w:szCs w:val="22"/>
              </w:rPr>
            </w:pPr>
            <w:r w:rsidRPr="00FE41B6">
              <w:rPr>
                <w:sz w:val="22"/>
                <w:szCs w:val="22"/>
              </w:rPr>
              <w:t xml:space="preserve">Менее 1 года или отсутствие опыта и/или отсутствие сведений, отсутствие подтверждающих документов, несоответствие, неполнота (расхождение данных, противоречивость, а также </w:t>
            </w:r>
            <w:proofErr w:type="spellStart"/>
            <w:r w:rsidRPr="00FE41B6">
              <w:rPr>
                <w:sz w:val="22"/>
                <w:szCs w:val="22"/>
              </w:rPr>
              <w:t>нечитаемость</w:t>
            </w:r>
            <w:proofErr w:type="spellEnd"/>
            <w:r w:rsidRPr="00FE41B6">
              <w:rPr>
                <w:sz w:val="22"/>
                <w:szCs w:val="22"/>
              </w:rPr>
              <w:t xml:space="preserve"> документа), предоставление, вместо испрашиваемых, иных документов, не являющихся по своей сути подтверждающими документами.</w:t>
            </w:r>
          </w:p>
        </w:tc>
        <w:tc>
          <w:tcPr>
            <w:tcW w:w="0" w:type="auto"/>
          </w:tcPr>
          <w:p w:rsidR="00007528" w:rsidRPr="00FE41B6" w:rsidRDefault="00007528" w:rsidP="0097474A">
            <w:pPr>
              <w:pStyle w:val="1"/>
              <w:shd w:val="clear" w:color="auto" w:fill="auto"/>
              <w:spacing w:before="0" w:after="0" w:line="240" w:lineRule="atLeast"/>
              <w:ind w:left="80"/>
              <w:contextualSpacing/>
              <w:jc w:val="center"/>
              <w:rPr>
                <w:sz w:val="22"/>
                <w:szCs w:val="22"/>
              </w:rPr>
            </w:pPr>
            <w:r w:rsidRPr="00FE41B6">
              <w:rPr>
                <w:sz w:val="22"/>
                <w:szCs w:val="22"/>
              </w:rPr>
              <w:t>0</w:t>
            </w:r>
          </w:p>
        </w:tc>
      </w:tr>
      <w:tr w:rsidR="005242CC" w:rsidRPr="00FE41B6" w:rsidTr="0097474A">
        <w:trPr>
          <w:cantSplit/>
          <w:trHeight w:val="20"/>
        </w:trPr>
        <w:tc>
          <w:tcPr>
            <w:tcW w:w="0" w:type="auto"/>
          </w:tcPr>
          <w:p w:rsidR="00FE41B6" w:rsidRPr="00FE41B6" w:rsidRDefault="00FE41B6" w:rsidP="0097474A">
            <w:pPr>
              <w:pStyle w:val="1"/>
              <w:shd w:val="clear" w:color="auto" w:fill="auto"/>
              <w:spacing w:before="100" w:beforeAutospacing="1" w:after="0" w:line="240" w:lineRule="atLeast"/>
              <w:contextualSpacing/>
              <w:jc w:val="center"/>
              <w:rPr>
                <w:sz w:val="22"/>
                <w:szCs w:val="22"/>
              </w:rPr>
            </w:pPr>
          </w:p>
        </w:tc>
        <w:tc>
          <w:tcPr>
            <w:tcW w:w="0" w:type="auto"/>
          </w:tcPr>
          <w:p w:rsidR="00FE41B6" w:rsidRPr="00FE41B6" w:rsidRDefault="00FE41B6" w:rsidP="0097474A">
            <w:pPr>
              <w:pStyle w:val="1"/>
              <w:shd w:val="clear" w:color="auto" w:fill="auto"/>
              <w:spacing w:before="0" w:after="0" w:line="240" w:lineRule="atLeast"/>
              <w:contextualSpacing/>
              <w:jc w:val="center"/>
              <w:rPr>
                <w:sz w:val="22"/>
                <w:szCs w:val="22"/>
              </w:rPr>
            </w:pPr>
            <w:r w:rsidRPr="00FE41B6">
              <w:rPr>
                <w:sz w:val="22"/>
                <w:szCs w:val="22"/>
              </w:rPr>
              <w:t>2.2. Наличие жалоб потребителей на качество услуг, предоставленных перевозчиком в течение трех лет, предшествующих дате размещения извещения</w:t>
            </w:r>
          </w:p>
        </w:tc>
        <w:tc>
          <w:tcPr>
            <w:tcW w:w="0" w:type="auto"/>
          </w:tcPr>
          <w:p w:rsidR="00FE41B6" w:rsidRPr="00FE41B6" w:rsidRDefault="00FE41B6" w:rsidP="0097474A">
            <w:pPr>
              <w:pStyle w:val="1"/>
              <w:shd w:val="clear" w:color="auto" w:fill="auto"/>
              <w:spacing w:before="0" w:after="0" w:line="240" w:lineRule="atLeast"/>
              <w:ind w:left="80"/>
              <w:contextualSpacing/>
              <w:jc w:val="center"/>
              <w:rPr>
                <w:sz w:val="22"/>
                <w:szCs w:val="22"/>
              </w:rPr>
            </w:pPr>
          </w:p>
        </w:tc>
      </w:tr>
      <w:tr w:rsidR="005242CC" w:rsidRPr="00FE41B6" w:rsidTr="0097474A">
        <w:trPr>
          <w:cantSplit/>
          <w:trHeight w:val="20"/>
        </w:trPr>
        <w:tc>
          <w:tcPr>
            <w:tcW w:w="0" w:type="auto"/>
          </w:tcPr>
          <w:p w:rsidR="00FE41B6" w:rsidRPr="00FE41B6" w:rsidRDefault="00FE41B6" w:rsidP="0097474A">
            <w:pPr>
              <w:pStyle w:val="1"/>
              <w:shd w:val="clear" w:color="auto" w:fill="auto"/>
              <w:spacing w:before="100" w:beforeAutospacing="1" w:after="0" w:line="240" w:lineRule="atLeast"/>
              <w:contextualSpacing/>
              <w:jc w:val="center"/>
              <w:rPr>
                <w:sz w:val="22"/>
                <w:szCs w:val="22"/>
              </w:rPr>
            </w:pPr>
          </w:p>
        </w:tc>
        <w:tc>
          <w:tcPr>
            <w:tcW w:w="0" w:type="auto"/>
          </w:tcPr>
          <w:p w:rsidR="00FE41B6" w:rsidRPr="00FE41B6" w:rsidRDefault="00FE41B6" w:rsidP="0097474A">
            <w:pPr>
              <w:pStyle w:val="1"/>
              <w:shd w:val="clear" w:color="auto" w:fill="auto"/>
              <w:spacing w:before="0" w:after="0" w:line="240" w:lineRule="atLeast"/>
              <w:contextualSpacing/>
              <w:jc w:val="center"/>
              <w:rPr>
                <w:sz w:val="22"/>
                <w:szCs w:val="22"/>
              </w:rPr>
            </w:pPr>
            <w:r w:rsidRPr="00FE41B6">
              <w:rPr>
                <w:sz w:val="22"/>
                <w:szCs w:val="22"/>
              </w:rPr>
              <w:t>Отсутствие обращений</w:t>
            </w:r>
          </w:p>
        </w:tc>
        <w:tc>
          <w:tcPr>
            <w:tcW w:w="0" w:type="auto"/>
          </w:tcPr>
          <w:p w:rsidR="00FE41B6" w:rsidRPr="007F4D01" w:rsidRDefault="007F4D01" w:rsidP="0097474A">
            <w:pPr>
              <w:pStyle w:val="1"/>
              <w:shd w:val="clear" w:color="auto" w:fill="auto"/>
              <w:spacing w:before="0" w:after="0" w:line="240" w:lineRule="atLeast"/>
              <w:ind w:left="80"/>
              <w:contextualSpacing/>
              <w:jc w:val="center"/>
              <w:rPr>
                <w:sz w:val="22"/>
                <w:szCs w:val="22"/>
              </w:rPr>
            </w:pPr>
            <w:r>
              <w:rPr>
                <w:sz w:val="22"/>
                <w:szCs w:val="22"/>
              </w:rPr>
              <w:t>+3</w:t>
            </w:r>
          </w:p>
        </w:tc>
      </w:tr>
      <w:tr w:rsidR="005242CC" w:rsidRPr="00FE41B6" w:rsidTr="0097474A">
        <w:trPr>
          <w:cantSplit/>
          <w:trHeight w:val="20"/>
        </w:trPr>
        <w:tc>
          <w:tcPr>
            <w:tcW w:w="0" w:type="auto"/>
          </w:tcPr>
          <w:p w:rsidR="00FE41B6" w:rsidRPr="00FE41B6" w:rsidRDefault="00FE41B6" w:rsidP="0097474A">
            <w:pPr>
              <w:pStyle w:val="1"/>
              <w:shd w:val="clear" w:color="auto" w:fill="auto"/>
              <w:spacing w:before="100" w:beforeAutospacing="1" w:after="0" w:line="240" w:lineRule="atLeast"/>
              <w:contextualSpacing/>
              <w:jc w:val="center"/>
              <w:rPr>
                <w:sz w:val="22"/>
                <w:szCs w:val="22"/>
              </w:rPr>
            </w:pPr>
          </w:p>
        </w:tc>
        <w:tc>
          <w:tcPr>
            <w:tcW w:w="0" w:type="auto"/>
          </w:tcPr>
          <w:p w:rsidR="00FE41B6" w:rsidRPr="00FE41B6" w:rsidRDefault="00FE41B6" w:rsidP="0097474A">
            <w:pPr>
              <w:pStyle w:val="1"/>
              <w:shd w:val="clear" w:color="auto" w:fill="auto"/>
              <w:spacing w:before="0" w:after="0" w:line="240" w:lineRule="atLeast"/>
              <w:contextualSpacing/>
              <w:jc w:val="center"/>
              <w:rPr>
                <w:sz w:val="22"/>
                <w:szCs w:val="22"/>
              </w:rPr>
            </w:pPr>
            <w:r w:rsidRPr="00FE41B6">
              <w:rPr>
                <w:sz w:val="22"/>
                <w:szCs w:val="22"/>
              </w:rPr>
              <w:t>До 5 обращений</w:t>
            </w:r>
          </w:p>
        </w:tc>
        <w:tc>
          <w:tcPr>
            <w:tcW w:w="0" w:type="auto"/>
          </w:tcPr>
          <w:p w:rsidR="00FE41B6" w:rsidRPr="007F4D01" w:rsidRDefault="007F4D01" w:rsidP="0097474A">
            <w:pPr>
              <w:spacing w:line="240" w:lineRule="atLeast"/>
              <w:contextualSpacing/>
              <w:jc w:val="center"/>
              <w:rPr>
                <w:sz w:val="22"/>
                <w:szCs w:val="22"/>
              </w:rPr>
            </w:pPr>
            <w:r>
              <w:rPr>
                <w:sz w:val="22"/>
                <w:szCs w:val="22"/>
              </w:rPr>
              <w:t>-3</w:t>
            </w:r>
          </w:p>
        </w:tc>
      </w:tr>
      <w:tr w:rsidR="005242CC" w:rsidRPr="00FE41B6" w:rsidTr="0097474A">
        <w:trPr>
          <w:cantSplit/>
          <w:trHeight w:val="20"/>
        </w:trPr>
        <w:tc>
          <w:tcPr>
            <w:tcW w:w="0" w:type="auto"/>
          </w:tcPr>
          <w:p w:rsidR="00FE41B6" w:rsidRPr="00FE41B6" w:rsidRDefault="00FE41B6" w:rsidP="0097474A">
            <w:pPr>
              <w:pStyle w:val="1"/>
              <w:shd w:val="clear" w:color="auto" w:fill="auto"/>
              <w:spacing w:before="100" w:beforeAutospacing="1" w:after="0" w:line="240" w:lineRule="atLeast"/>
              <w:contextualSpacing/>
              <w:jc w:val="center"/>
              <w:rPr>
                <w:sz w:val="22"/>
                <w:szCs w:val="22"/>
              </w:rPr>
            </w:pPr>
          </w:p>
        </w:tc>
        <w:tc>
          <w:tcPr>
            <w:tcW w:w="0" w:type="auto"/>
          </w:tcPr>
          <w:p w:rsidR="00FE41B6" w:rsidRPr="00FE41B6" w:rsidRDefault="00FE41B6" w:rsidP="0097474A">
            <w:pPr>
              <w:pStyle w:val="1"/>
              <w:shd w:val="clear" w:color="auto" w:fill="auto"/>
              <w:spacing w:before="0" w:after="0" w:line="240" w:lineRule="atLeast"/>
              <w:contextualSpacing/>
              <w:jc w:val="center"/>
              <w:rPr>
                <w:sz w:val="22"/>
                <w:szCs w:val="22"/>
              </w:rPr>
            </w:pPr>
            <w:r w:rsidRPr="00FE41B6">
              <w:rPr>
                <w:sz w:val="22"/>
                <w:szCs w:val="22"/>
              </w:rPr>
              <w:t>От 5 до 10 обращений</w:t>
            </w:r>
          </w:p>
        </w:tc>
        <w:tc>
          <w:tcPr>
            <w:tcW w:w="0" w:type="auto"/>
          </w:tcPr>
          <w:p w:rsidR="00FE41B6" w:rsidRPr="00FE41B6" w:rsidRDefault="00FE41B6" w:rsidP="0097474A">
            <w:pPr>
              <w:pStyle w:val="1"/>
              <w:shd w:val="clear" w:color="auto" w:fill="auto"/>
              <w:spacing w:before="0" w:after="0" w:line="240" w:lineRule="atLeast"/>
              <w:ind w:left="80"/>
              <w:contextualSpacing/>
              <w:jc w:val="center"/>
              <w:rPr>
                <w:sz w:val="22"/>
                <w:szCs w:val="22"/>
              </w:rPr>
            </w:pPr>
            <w:r w:rsidRPr="00FE41B6">
              <w:rPr>
                <w:sz w:val="22"/>
                <w:szCs w:val="22"/>
              </w:rPr>
              <w:t>-5</w:t>
            </w:r>
          </w:p>
        </w:tc>
      </w:tr>
      <w:tr w:rsidR="005242CC" w:rsidRPr="00FE41B6" w:rsidTr="0097474A">
        <w:trPr>
          <w:cantSplit/>
          <w:trHeight w:val="20"/>
        </w:trPr>
        <w:tc>
          <w:tcPr>
            <w:tcW w:w="0" w:type="auto"/>
          </w:tcPr>
          <w:p w:rsidR="00FE41B6" w:rsidRPr="00FE41B6" w:rsidRDefault="00FE41B6" w:rsidP="0097474A">
            <w:pPr>
              <w:pStyle w:val="1"/>
              <w:shd w:val="clear" w:color="auto" w:fill="auto"/>
              <w:spacing w:before="100" w:beforeAutospacing="1" w:after="0" w:line="240" w:lineRule="atLeast"/>
              <w:contextualSpacing/>
              <w:jc w:val="center"/>
              <w:rPr>
                <w:sz w:val="22"/>
                <w:szCs w:val="22"/>
              </w:rPr>
            </w:pPr>
          </w:p>
        </w:tc>
        <w:tc>
          <w:tcPr>
            <w:tcW w:w="0" w:type="auto"/>
          </w:tcPr>
          <w:p w:rsidR="00FE41B6" w:rsidRPr="00FE41B6" w:rsidRDefault="00FE41B6" w:rsidP="0097474A">
            <w:pPr>
              <w:pStyle w:val="1"/>
              <w:shd w:val="clear" w:color="auto" w:fill="auto"/>
              <w:spacing w:before="0" w:after="0" w:line="240" w:lineRule="atLeast"/>
              <w:contextualSpacing/>
              <w:jc w:val="center"/>
              <w:rPr>
                <w:sz w:val="22"/>
                <w:szCs w:val="22"/>
              </w:rPr>
            </w:pPr>
            <w:r w:rsidRPr="00FE41B6">
              <w:rPr>
                <w:sz w:val="22"/>
                <w:szCs w:val="22"/>
              </w:rPr>
              <w:t>Свыше 10 обращений</w:t>
            </w:r>
          </w:p>
        </w:tc>
        <w:tc>
          <w:tcPr>
            <w:tcW w:w="0" w:type="auto"/>
          </w:tcPr>
          <w:p w:rsidR="00FE41B6" w:rsidRPr="00FE41B6" w:rsidRDefault="00FE41B6" w:rsidP="0097474A">
            <w:pPr>
              <w:pStyle w:val="1"/>
              <w:shd w:val="clear" w:color="auto" w:fill="auto"/>
              <w:spacing w:before="0" w:after="0" w:line="240" w:lineRule="atLeast"/>
              <w:ind w:left="80"/>
              <w:contextualSpacing/>
              <w:jc w:val="center"/>
              <w:rPr>
                <w:sz w:val="22"/>
                <w:szCs w:val="22"/>
              </w:rPr>
            </w:pPr>
            <w:r w:rsidRPr="00FE41B6">
              <w:rPr>
                <w:sz w:val="22"/>
                <w:szCs w:val="22"/>
              </w:rPr>
              <w:t>-</w:t>
            </w:r>
            <w:r w:rsidR="007F4D01">
              <w:rPr>
                <w:sz w:val="22"/>
                <w:szCs w:val="22"/>
              </w:rPr>
              <w:t>1</w:t>
            </w:r>
            <w:r w:rsidRPr="00FE41B6">
              <w:rPr>
                <w:sz w:val="22"/>
                <w:szCs w:val="22"/>
              </w:rPr>
              <w:t>5</w:t>
            </w:r>
          </w:p>
        </w:tc>
      </w:tr>
      <w:tr w:rsidR="005242CC" w:rsidRPr="00FE41B6" w:rsidTr="0097474A">
        <w:trPr>
          <w:cantSplit/>
          <w:trHeight w:val="20"/>
        </w:trPr>
        <w:tc>
          <w:tcPr>
            <w:tcW w:w="0" w:type="auto"/>
          </w:tcPr>
          <w:p w:rsidR="00E62C97" w:rsidRPr="00FE41B6" w:rsidRDefault="00E62C97" w:rsidP="0097474A">
            <w:pPr>
              <w:pStyle w:val="1"/>
              <w:shd w:val="clear" w:color="auto" w:fill="auto"/>
              <w:spacing w:before="100" w:beforeAutospacing="1" w:after="0" w:line="240" w:lineRule="atLeast"/>
              <w:contextualSpacing/>
              <w:jc w:val="center"/>
              <w:rPr>
                <w:sz w:val="22"/>
                <w:szCs w:val="22"/>
              </w:rPr>
            </w:pPr>
          </w:p>
        </w:tc>
        <w:tc>
          <w:tcPr>
            <w:tcW w:w="0" w:type="auto"/>
          </w:tcPr>
          <w:p w:rsidR="00E62C97" w:rsidRPr="00FE41B6" w:rsidRDefault="00E62C97" w:rsidP="0097474A">
            <w:pPr>
              <w:pStyle w:val="1"/>
              <w:shd w:val="clear" w:color="auto" w:fill="auto"/>
              <w:spacing w:before="0" w:after="0" w:line="240" w:lineRule="atLeast"/>
              <w:contextualSpacing/>
              <w:jc w:val="center"/>
              <w:rPr>
                <w:sz w:val="22"/>
                <w:szCs w:val="22"/>
              </w:rPr>
            </w:pPr>
            <w:r w:rsidRPr="00FE41B6">
              <w:rPr>
                <w:sz w:val="22"/>
                <w:szCs w:val="22"/>
              </w:rPr>
              <w:t>2.3. Невыполнение юридическим лицом, индивидуальным предпринимателем или участниками договора простого товарищества требований законодательства Российской Федерации, иных нормативных правовых актов, правил, стандартов и технических норм по вопросам обеспечения безопасности дорожного движения</w:t>
            </w:r>
            <w:r w:rsidRPr="00FE41B6">
              <w:rPr>
                <w:rStyle w:val="a7"/>
                <w:sz w:val="22"/>
                <w:szCs w:val="22"/>
              </w:rPr>
              <w:t xml:space="preserve"> (начисляется участнику конкурса за наличие хотя бы одного нарушения по указанным показателям за предшествующий конкурсному отбору календарный год)</w:t>
            </w:r>
          </w:p>
        </w:tc>
        <w:tc>
          <w:tcPr>
            <w:tcW w:w="0" w:type="auto"/>
          </w:tcPr>
          <w:p w:rsidR="00E62C97" w:rsidRPr="00FE41B6" w:rsidRDefault="00E62C97" w:rsidP="0097474A">
            <w:pPr>
              <w:pStyle w:val="1"/>
              <w:shd w:val="clear" w:color="auto" w:fill="auto"/>
              <w:spacing w:before="636" w:after="0" w:line="240" w:lineRule="atLeast"/>
              <w:contextualSpacing/>
              <w:jc w:val="center"/>
              <w:rPr>
                <w:sz w:val="22"/>
                <w:szCs w:val="22"/>
              </w:rPr>
            </w:pPr>
          </w:p>
        </w:tc>
      </w:tr>
      <w:tr w:rsidR="005242CC" w:rsidRPr="00FE41B6" w:rsidTr="0097474A">
        <w:trPr>
          <w:cantSplit/>
          <w:trHeight w:val="20"/>
        </w:trPr>
        <w:tc>
          <w:tcPr>
            <w:tcW w:w="0" w:type="auto"/>
          </w:tcPr>
          <w:p w:rsidR="00E62C97" w:rsidRPr="00FE41B6" w:rsidRDefault="00E62C97" w:rsidP="0097474A">
            <w:pPr>
              <w:pStyle w:val="1"/>
              <w:shd w:val="clear" w:color="auto" w:fill="auto"/>
              <w:spacing w:before="100" w:beforeAutospacing="1" w:after="0" w:line="240" w:lineRule="atLeast"/>
              <w:contextualSpacing/>
              <w:jc w:val="center"/>
              <w:rPr>
                <w:sz w:val="22"/>
                <w:szCs w:val="22"/>
              </w:rPr>
            </w:pPr>
          </w:p>
        </w:tc>
        <w:tc>
          <w:tcPr>
            <w:tcW w:w="0" w:type="auto"/>
          </w:tcPr>
          <w:p w:rsidR="00E62C97" w:rsidRPr="00FE41B6" w:rsidRDefault="00E62C97" w:rsidP="0097474A">
            <w:pPr>
              <w:pStyle w:val="1"/>
              <w:shd w:val="clear" w:color="auto" w:fill="auto"/>
              <w:spacing w:before="0" w:after="0" w:line="240" w:lineRule="atLeast"/>
              <w:contextualSpacing/>
              <w:jc w:val="center"/>
              <w:rPr>
                <w:sz w:val="22"/>
                <w:szCs w:val="22"/>
              </w:rPr>
            </w:pPr>
            <w:r w:rsidRPr="00FE41B6">
              <w:rPr>
                <w:sz w:val="22"/>
                <w:szCs w:val="22"/>
              </w:rPr>
              <w:t>по данным ОГИБДД (технадзор)</w:t>
            </w:r>
          </w:p>
        </w:tc>
        <w:tc>
          <w:tcPr>
            <w:tcW w:w="0" w:type="auto"/>
          </w:tcPr>
          <w:p w:rsidR="00E62C97" w:rsidRPr="007F4D01" w:rsidRDefault="007F4D01" w:rsidP="0097474A">
            <w:pPr>
              <w:pStyle w:val="1"/>
              <w:shd w:val="clear" w:color="auto" w:fill="auto"/>
              <w:spacing w:before="636" w:after="0" w:line="240" w:lineRule="atLeast"/>
              <w:contextualSpacing/>
              <w:jc w:val="center"/>
              <w:rPr>
                <w:sz w:val="22"/>
                <w:szCs w:val="22"/>
              </w:rPr>
            </w:pPr>
            <w:r>
              <w:rPr>
                <w:sz w:val="22"/>
                <w:szCs w:val="22"/>
              </w:rPr>
              <w:t>-5</w:t>
            </w:r>
          </w:p>
        </w:tc>
      </w:tr>
      <w:tr w:rsidR="005242CC" w:rsidRPr="00FE41B6" w:rsidTr="0097474A">
        <w:trPr>
          <w:cantSplit/>
          <w:trHeight w:val="20"/>
        </w:trPr>
        <w:tc>
          <w:tcPr>
            <w:tcW w:w="0" w:type="auto"/>
          </w:tcPr>
          <w:p w:rsidR="00E62C97" w:rsidRPr="00FE41B6" w:rsidRDefault="00E62C97" w:rsidP="0097474A">
            <w:pPr>
              <w:pStyle w:val="1"/>
              <w:shd w:val="clear" w:color="auto" w:fill="auto"/>
              <w:spacing w:before="100" w:beforeAutospacing="1" w:after="0" w:line="240" w:lineRule="atLeast"/>
              <w:contextualSpacing/>
              <w:jc w:val="center"/>
              <w:rPr>
                <w:sz w:val="22"/>
                <w:szCs w:val="22"/>
              </w:rPr>
            </w:pPr>
          </w:p>
        </w:tc>
        <w:tc>
          <w:tcPr>
            <w:tcW w:w="0" w:type="auto"/>
          </w:tcPr>
          <w:p w:rsidR="00E62C97" w:rsidRPr="00FE41B6" w:rsidRDefault="00E62C97" w:rsidP="0097474A">
            <w:pPr>
              <w:pStyle w:val="1"/>
              <w:shd w:val="clear" w:color="auto" w:fill="auto"/>
              <w:spacing w:before="0" w:after="0" w:line="240" w:lineRule="atLeast"/>
              <w:contextualSpacing/>
              <w:jc w:val="center"/>
              <w:rPr>
                <w:sz w:val="22"/>
                <w:szCs w:val="22"/>
              </w:rPr>
            </w:pPr>
            <w:r w:rsidRPr="00FE41B6">
              <w:rPr>
                <w:sz w:val="22"/>
                <w:szCs w:val="22"/>
              </w:rPr>
              <w:t>по данным МУГАДН</w:t>
            </w:r>
          </w:p>
        </w:tc>
        <w:tc>
          <w:tcPr>
            <w:tcW w:w="0" w:type="auto"/>
          </w:tcPr>
          <w:p w:rsidR="00E62C97" w:rsidRPr="007F4D01" w:rsidRDefault="007F4D01" w:rsidP="0097474A">
            <w:pPr>
              <w:pStyle w:val="1"/>
              <w:shd w:val="clear" w:color="auto" w:fill="auto"/>
              <w:spacing w:before="636" w:after="0" w:line="240" w:lineRule="atLeast"/>
              <w:contextualSpacing/>
              <w:jc w:val="center"/>
              <w:rPr>
                <w:sz w:val="22"/>
                <w:szCs w:val="22"/>
              </w:rPr>
            </w:pPr>
            <w:r>
              <w:rPr>
                <w:sz w:val="22"/>
                <w:szCs w:val="22"/>
              </w:rPr>
              <w:t>-5</w:t>
            </w:r>
          </w:p>
        </w:tc>
      </w:tr>
      <w:tr w:rsidR="005242CC" w:rsidRPr="00FE41B6" w:rsidTr="0097474A">
        <w:trPr>
          <w:cantSplit/>
          <w:trHeight w:val="20"/>
        </w:trPr>
        <w:tc>
          <w:tcPr>
            <w:tcW w:w="0" w:type="auto"/>
          </w:tcPr>
          <w:p w:rsidR="00E62C97" w:rsidRPr="00FE41B6" w:rsidRDefault="00E62C97" w:rsidP="0097474A">
            <w:pPr>
              <w:pStyle w:val="1"/>
              <w:shd w:val="clear" w:color="auto" w:fill="auto"/>
              <w:spacing w:before="100" w:beforeAutospacing="1" w:after="0" w:line="240" w:lineRule="atLeast"/>
              <w:contextualSpacing/>
              <w:jc w:val="center"/>
              <w:rPr>
                <w:sz w:val="22"/>
                <w:szCs w:val="22"/>
              </w:rPr>
            </w:pPr>
          </w:p>
        </w:tc>
        <w:tc>
          <w:tcPr>
            <w:tcW w:w="0" w:type="auto"/>
          </w:tcPr>
          <w:p w:rsidR="00E62C97" w:rsidRPr="00FE41B6" w:rsidRDefault="00E62C97" w:rsidP="0097474A">
            <w:pPr>
              <w:pStyle w:val="1"/>
              <w:shd w:val="clear" w:color="auto" w:fill="auto"/>
              <w:spacing w:before="0" w:after="0" w:line="240" w:lineRule="atLeast"/>
              <w:contextualSpacing/>
              <w:jc w:val="center"/>
              <w:rPr>
                <w:sz w:val="22"/>
                <w:szCs w:val="22"/>
              </w:rPr>
            </w:pPr>
            <w:r w:rsidRPr="00FE41B6">
              <w:rPr>
                <w:sz w:val="22"/>
                <w:szCs w:val="22"/>
              </w:rPr>
              <w:t>по данным МИФНС</w:t>
            </w:r>
          </w:p>
        </w:tc>
        <w:tc>
          <w:tcPr>
            <w:tcW w:w="0" w:type="auto"/>
          </w:tcPr>
          <w:p w:rsidR="00E62C97" w:rsidRPr="007F4D01" w:rsidRDefault="007F4D01" w:rsidP="0097474A">
            <w:pPr>
              <w:pStyle w:val="1"/>
              <w:shd w:val="clear" w:color="auto" w:fill="auto"/>
              <w:spacing w:before="636" w:after="0" w:line="240" w:lineRule="atLeast"/>
              <w:contextualSpacing/>
              <w:jc w:val="center"/>
              <w:rPr>
                <w:sz w:val="22"/>
                <w:szCs w:val="22"/>
              </w:rPr>
            </w:pPr>
            <w:r>
              <w:rPr>
                <w:sz w:val="22"/>
                <w:szCs w:val="22"/>
              </w:rPr>
              <w:t>-5</w:t>
            </w:r>
          </w:p>
        </w:tc>
      </w:tr>
      <w:tr w:rsidR="005242CC" w:rsidRPr="00FE41B6" w:rsidTr="0097474A">
        <w:trPr>
          <w:cantSplit/>
          <w:trHeight w:val="20"/>
        </w:trPr>
        <w:tc>
          <w:tcPr>
            <w:tcW w:w="0" w:type="auto"/>
          </w:tcPr>
          <w:p w:rsidR="00007528" w:rsidRPr="007F4D01" w:rsidRDefault="007F4D01" w:rsidP="0097474A">
            <w:pPr>
              <w:pStyle w:val="1"/>
              <w:shd w:val="clear" w:color="auto" w:fill="auto"/>
              <w:spacing w:before="100" w:beforeAutospacing="1" w:after="0" w:line="240" w:lineRule="atLeast"/>
              <w:contextualSpacing/>
              <w:jc w:val="center"/>
              <w:rPr>
                <w:sz w:val="22"/>
                <w:szCs w:val="22"/>
              </w:rPr>
            </w:pPr>
            <w:r>
              <w:rPr>
                <w:sz w:val="22"/>
                <w:szCs w:val="22"/>
              </w:rPr>
              <w:lastRenderedPageBreak/>
              <w:t>3</w:t>
            </w:r>
          </w:p>
        </w:tc>
        <w:tc>
          <w:tcPr>
            <w:tcW w:w="0" w:type="auto"/>
          </w:tcPr>
          <w:p w:rsidR="00E62C97" w:rsidRPr="00FE41B6" w:rsidRDefault="00E62C97" w:rsidP="0097474A">
            <w:pPr>
              <w:pStyle w:val="1"/>
              <w:shd w:val="clear" w:color="auto" w:fill="auto"/>
              <w:spacing w:before="0" w:after="0" w:line="240" w:lineRule="atLeast"/>
              <w:contextualSpacing/>
              <w:jc w:val="center"/>
              <w:rPr>
                <w:sz w:val="22"/>
                <w:szCs w:val="22"/>
              </w:rPr>
            </w:pPr>
            <w:r w:rsidRPr="00FE41B6">
              <w:rPr>
                <w:sz w:val="22"/>
                <w:szCs w:val="22"/>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E62C97" w:rsidRPr="00FE41B6" w:rsidRDefault="00E62C97" w:rsidP="0097474A">
            <w:pPr>
              <w:pStyle w:val="1"/>
              <w:shd w:val="clear" w:color="auto" w:fill="auto"/>
              <w:spacing w:before="0" w:after="0" w:line="240" w:lineRule="atLeast"/>
              <w:contextualSpacing/>
              <w:jc w:val="center"/>
              <w:rPr>
                <w:sz w:val="22"/>
                <w:szCs w:val="22"/>
              </w:rPr>
            </w:pPr>
            <w:r w:rsidRPr="00FE41B6">
              <w:rPr>
                <w:sz w:val="22"/>
                <w:szCs w:val="22"/>
              </w:rPr>
              <w:t>Данный критерий включает в себя показатели. В конкурсной документации организатор конкурса обязан указать используемые показатели по критерию и шкалу оценки таких показателей, установленную в соответствии с настоящим Порядком, при этом количество используемых показателей должно быть не менее двух.</w:t>
            </w:r>
          </w:p>
          <w:p w:rsidR="00007528" w:rsidRPr="002143B9" w:rsidRDefault="00E62C97" w:rsidP="0097474A">
            <w:pPr>
              <w:pStyle w:val="1"/>
              <w:shd w:val="clear" w:color="auto" w:fill="auto"/>
              <w:spacing w:before="636" w:after="0" w:line="240" w:lineRule="atLeast"/>
              <w:contextualSpacing/>
              <w:jc w:val="center"/>
              <w:rPr>
                <w:sz w:val="22"/>
                <w:szCs w:val="22"/>
              </w:rPr>
            </w:pPr>
            <w:r w:rsidRPr="002143B9">
              <w:rPr>
                <w:sz w:val="22"/>
                <w:szCs w:val="22"/>
              </w:rPr>
              <w:t>Количество баллов по критерию определяется по формуле:</w:t>
            </w:r>
          </w:p>
          <w:p w:rsidR="00832722" w:rsidRDefault="00832722" w:rsidP="0097474A">
            <w:pPr>
              <w:pStyle w:val="1"/>
              <w:spacing w:before="636" w:line="240" w:lineRule="atLeast"/>
              <w:contextualSpacing/>
              <w:jc w:val="center"/>
              <w:rPr>
                <w:sz w:val="22"/>
                <w:szCs w:val="22"/>
              </w:rPr>
            </w:pPr>
          </w:p>
          <w:p w:rsidR="00832722" w:rsidRPr="00832722" w:rsidRDefault="00832722" w:rsidP="0097474A">
            <w:pPr>
              <w:pStyle w:val="1"/>
              <w:spacing w:before="636" w:line="240" w:lineRule="atLeast"/>
              <w:contextualSpacing/>
              <w:jc w:val="center"/>
              <w:rPr>
                <w:sz w:val="22"/>
                <w:szCs w:val="22"/>
              </w:rPr>
            </w:pPr>
            <w:r w:rsidRPr="00832722">
              <w:rPr>
                <w:sz w:val="56"/>
                <w:szCs w:val="56"/>
              </w:rPr>
              <w:t>Ʃ</w:t>
            </w:r>
            <w:r>
              <w:rPr>
                <w:sz w:val="22"/>
                <w:szCs w:val="22"/>
              </w:rPr>
              <w:t xml:space="preserve"> </w:t>
            </w:r>
            <w:r w:rsidRPr="00832722">
              <w:rPr>
                <w:sz w:val="36"/>
                <w:szCs w:val="36"/>
                <w:vertAlign w:val="superscript"/>
              </w:rPr>
              <w:t>(</w:t>
            </w:r>
            <w:r w:rsidRPr="00832722">
              <w:rPr>
                <w:sz w:val="36"/>
                <w:szCs w:val="36"/>
                <w:vertAlign w:val="superscript"/>
                <w:lang w:val="en-US"/>
              </w:rPr>
              <w:t>Ti</w:t>
            </w:r>
            <w:r w:rsidRPr="00A55F28">
              <w:rPr>
                <w:sz w:val="36"/>
                <w:szCs w:val="36"/>
                <w:vertAlign w:val="superscript"/>
              </w:rPr>
              <w:t>)/</w:t>
            </w:r>
            <w:r w:rsidRPr="00832722">
              <w:rPr>
                <w:sz w:val="36"/>
                <w:szCs w:val="36"/>
                <w:vertAlign w:val="superscript"/>
                <w:lang w:val="en-US"/>
              </w:rPr>
              <w:t>N</w:t>
            </w:r>
            <w:r w:rsidRPr="00A55F28">
              <w:rPr>
                <w:sz w:val="36"/>
                <w:szCs w:val="36"/>
                <w:vertAlign w:val="superscript"/>
              </w:rPr>
              <w:t xml:space="preserve">, </w:t>
            </w:r>
            <w:r w:rsidRPr="00832722">
              <w:rPr>
                <w:sz w:val="36"/>
                <w:szCs w:val="36"/>
                <w:vertAlign w:val="superscript"/>
              </w:rPr>
              <w:t>где:</w:t>
            </w:r>
          </w:p>
          <w:p w:rsidR="00832722" w:rsidRDefault="00832722" w:rsidP="0097474A">
            <w:pPr>
              <w:pStyle w:val="1"/>
              <w:spacing w:before="636" w:line="240" w:lineRule="atLeast"/>
              <w:contextualSpacing/>
              <w:jc w:val="center"/>
              <w:rPr>
                <w:sz w:val="22"/>
                <w:szCs w:val="22"/>
              </w:rPr>
            </w:pPr>
          </w:p>
          <w:p w:rsidR="00E62C97" w:rsidRPr="00FE41B6" w:rsidRDefault="00E62C97" w:rsidP="0097474A">
            <w:pPr>
              <w:pStyle w:val="1"/>
              <w:spacing w:before="636" w:line="240" w:lineRule="atLeast"/>
              <w:contextualSpacing/>
              <w:jc w:val="center"/>
              <w:rPr>
                <w:sz w:val="22"/>
                <w:szCs w:val="22"/>
              </w:rPr>
            </w:pPr>
            <w:proofErr w:type="spellStart"/>
            <w:r w:rsidRPr="002143B9">
              <w:rPr>
                <w:sz w:val="22"/>
                <w:szCs w:val="22"/>
              </w:rPr>
              <w:t>Ti</w:t>
            </w:r>
            <w:proofErr w:type="spellEnd"/>
            <w:r w:rsidRPr="002143B9">
              <w:rPr>
                <w:sz w:val="22"/>
                <w:szCs w:val="22"/>
              </w:rPr>
              <w:t xml:space="preserve"> - количество</w:t>
            </w:r>
            <w:r w:rsidRPr="00FE41B6">
              <w:rPr>
                <w:sz w:val="22"/>
                <w:szCs w:val="22"/>
              </w:rPr>
              <w:t xml:space="preserve"> баллов, присвоенных i-</w:t>
            </w:r>
            <w:proofErr w:type="spellStart"/>
            <w:r w:rsidRPr="00FE41B6">
              <w:rPr>
                <w:sz w:val="22"/>
                <w:szCs w:val="22"/>
              </w:rPr>
              <w:t>му</w:t>
            </w:r>
            <w:proofErr w:type="spellEnd"/>
            <w:r w:rsidRPr="00FE41B6">
              <w:rPr>
                <w:sz w:val="22"/>
                <w:szCs w:val="22"/>
              </w:rPr>
              <w:t xml:space="preserve"> транспортному средству. Количество баллов по каждому транспортному средству (</w:t>
            </w:r>
            <w:proofErr w:type="spellStart"/>
            <w:r w:rsidRPr="00FE41B6">
              <w:rPr>
                <w:sz w:val="22"/>
                <w:szCs w:val="22"/>
              </w:rPr>
              <w:t>Ti</w:t>
            </w:r>
            <w:proofErr w:type="spellEnd"/>
            <w:r w:rsidRPr="00FE41B6">
              <w:rPr>
                <w:sz w:val="22"/>
                <w:szCs w:val="22"/>
              </w:rPr>
              <w:t>) считается как сумма баллов, присваиваемых заявленному транспортному средству (</w:t>
            </w:r>
            <w:proofErr w:type="spellStart"/>
            <w:r w:rsidRPr="00FE41B6">
              <w:rPr>
                <w:sz w:val="22"/>
                <w:szCs w:val="22"/>
              </w:rPr>
              <w:t>Ti</w:t>
            </w:r>
            <w:proofErr w:type="spellEnd"/>
            <w:r w:rsidRPr="00FE41B6">
              <w:rPr>
                <w:sz w:val="22"/>
                <w:szCs w:val="22"/>
              </w:rPr>
              <w:t>) за наличие соответствующих качественных характеристик по соответствующему показателю; N - количество транспортных сре</w:t>
            </w:r>
            <w:proofErr w:type="gramStart"/>
            <w:r w:rsidRPr="00FE41B6">
              <w:rPr>
                <w:sz w:val="22"/>
                <w:szCs w:val="22"/>
              </w:rPr>
              <w:t>дств в с</w:t>
            </w:r>
            <w:proofErr w:type="gramEnd"/>
            <w:r w:rsidRPr="00FE41B6">
              <w:rPr>
                <w:sz w:val="22"/>
                <w:szCs w:val="22"/>
              </w:rPr>
              <w:t>оответствии с лотом. В случае</w:t>
            </w:r>
            <w:proofErr w:type="gramStart"/>
            <w:r w:rsidRPr="00FE41B6">
              <w:rPr>
                <w:sz w:val="22"/>
                <w:szCs w:val="22"/>
              </w:rPr>
              <w:t>,</w:t>
            </w:r>
            <w:proofErr w:type="gramEnd"/>
            <w:r w:rsidRPr="00FE41B6">
              <w:rPr>
                <w:sz w:val="22"/>
                <w:szCs w:val="22"/>
              </w:rPr>
              <w:t xml:space="preserve"> если транспортное средство, предлагаемое участником конкурса к осуществлению регулярных перевозок, не соответствует одной или нескольким характеристикам транспортного средства, установленным лотом (далее - характеристики), то по данному критерию соответствующему транспортному средству (</w:t>
            </w:r>
            <w:proofErr w:type="spellStart"/>
            <w:r w:rsidRPr="00FE41B6">
              <w:rPr>
                <w:sz w:val="22"/>
                <w:szCs w:val="22"/>
              </w:rPr>
              <w:t>Ti</w:t>
            </w:r>
            <w:proofErr w:type="spellEnd"/>
            <w:r w:rsidRPr="00FE41B6">
              <w:rPr>
                <w:sz w:val="22"/>
                <w:szCs w:val="22"/>
              </w:rPr>
              <w:t>) присваивается 0 баллов и соответствующее транспортное средство при оценке заявки участника конкурса не учитывается в общем количестве транспортных средств, предлагаемых участником конкурса к осуществлению регулярных перевозок.</w:t>
            </w:r>
          </w:p>
          <w:p w:rsidR="00E62C97" w:rsidRPr="00FE41B6" w:rsidRDefault="00E62C97" w:rsidP="0097474A">
            <w:pPr>
              <w:pStyle w:val="1"/>
              <w:shd w:val="clear" w:color="auto" w:fill="auto"/>
              <w:spacing w:before="636" w:after="0" w:line="240" w:lineRule="atLeast"/>
              <w:contextualSpacing/>
              <w:jc w:val="center"/>
              <w:rPr>
                <w:sz w:val="22"/>
                <w:szCs w:val="22"/>
              </w:rPr>
            </w:pPr>
            <w:r w:rsidRPr="00FE41B6">
              <w:rPr>
                <w:sz w:val="22"/>
                <w:szCs w:val="22"/>
              </w:rPr>
              <w:t>В случае</w:t>
            </w:r>
            <w:proofErr w:type="gramStart"/>
            <w:r w:rsidRPr="00FE41B6">
              <w:rPr>
                <w:sz w:val="22"/>
                <w:szCs w:val="22"/>
              </w:rPr>
              <w:t>,</w:t>
            </w:r>
            <w:proofErr w:type="gramEnd"/>
            <w:r w:rsidRPr="00FE41B6">
              <w:rPr>
                <w:sz w:val="22"/>
                <w:szCs w:val="22"/>
              </w:rPr>
              <w:t xml:space="preserve"> если по результатам оценки транспортных средств, предлагаемых участником конкурса к осуществлению регулярных перевозок в соответствии с лотом, на соответствие характеристикам, количество таких транспортных средств меньше, чем количество транспортных средств (N), необходимых для обслуживания маршрута (маршрутов) в соответствии с лотом, то всем транспортным средствам (</w:t>
            </w:r>
            <w:proofErr w:type="spellStart"/>
            <w:r w:rsidRPr="00FE41B6">
              <w:rPr>
                <w:sz w:val="22"/>
                <w:szCs w:val="22"/>
              </w:rPr>
              <w:t>Ti</w:t>
            </w:r>
            <w:proofErr w:type="spellEnd"/>
            <w:r w:rsidRPr="00FE41B6">
              <w:rPr>
                <w:sz w:val="22"/>
                <w:szCs w:val="22"/>
              </w:rPr>
              <w:t xml:space="preserve">), предлагаемым участником конкурса по соответствующему лоту, присваивается 0 баллов по данному критерию. </w:t>
            </w:r>
            <w:proofErr w:type="gramStart"/>
            <w:r w:rsidRPr="00FE41B6">
              <w:rPr>
                <w:sz w:val="22"/>
                <w:szCs w:val="22"/>
              </w:rPr>
              <w:t xml:space="preserve">В случае отсутствия в составе заявки необходимых для осуществления оценки по какому-либо показателю критерия сведений и/или подтверждающих документов, указанных в конкурсной документации, несоответствия, неполноты (расхождение данных, противоречивость, а также </w:t>
            </w:r>
            <w:proofErr w:type="spellStart"/>
            <w:r w:rsidRPr="00FE41B6">
              <w:rPr>
                <w:sz w:val="22"/>
                <w:szCs w:val="22"/>
              </w:rPr>
              <w:t>нечитаемость</w:t>
            </w:r>
            <w:proofErr w:type="spellEnd"/>
            <w:r w:rsidRPr="00FE41B6">
              <w:rPr>
                <w:sz w:val="22"/>
                <w:szCs w:val="22"/>
              </w:rPr>
              <w:t xml:space="preserve"> документов), предоставления документов, не являющихся по своей сути подтверждающими документами, заявке на участие в конкурсе, которая оценивается, присваивается 0 баллов по такому показателю критерия.</w:t>
            </w:r>
            <w:proofErr w:type="gramEnd"/>
          </w:p>
        </w:tc>
        <w:tc>
          <w:tcPr>
            <w:tcW w:w="0" w:type="auto"/>
          </w:tcPr>
          <w:p w:rsidR="00007528" w:rsidRPr="00FE41B6" w:rsidRDefault="00007528" w:rsidP="0097474A">
            <w:pPr>
              <w:pStyle w:val="1"/>
              <w:shd w:val="clear" w:color="auto" w:fill="auto"/>
              <w:spacing w:before="636" w:after="0" w:line="240" w:lineRule="atLeast"/>
              <w:contextualSpacing/>
              <w:jc w:val="center"/>
              <w:rPr>
                <w:sz w:val="22"/>
                <w:szCs w:val="22"/>
              </w:rPr>
            </w:pPr>
          </w:p>
        </w:tc>
      </w:tr>
      <w:tr w:rsidR="005242CC" w:rsidRPr="00FE41B6" w:rsidTr="0097474A">
        <w:trPr>
          <w:cantSplit/>
          <w:trHeight w:val="20"/>
        </w:trPr>
        <w:tc>
          <w:tcPr>
            <w:tcW w:w="0" w:type="auto"/>
          </w:tcPr>
          <w:p w:rsidR="00E62C97" w:rsidRPr="002143B9" w:rsidRDefault="002143B9" w:rsidP="0097474A">
            <w:pPr>
              <w:pStyle w:val="1"/>
              <w:shd w:val="clear" w:color="auto" w:fill="auto"/>
              <w:spacing w:before="100" w:beforeAutospacing="1" w:after="0" w:line="240" w:lineRule="atLeast"/>
              <w:contextualSpacing/>
              <w:jc w:val="center"/>
              <w:rPr>
                <w:sz w:val="22"/>
                <w:szCs w:val="22"/>
              </w:rPr>
            </w:pPr>
            <w:r>
              <w:rPr>
                <w:sz w:val="22"/>
                <w:szCs w:val="22"/>
              </w:rPr>
              <w:t>3.1.</w:t>
            </w:r>
          </w:p>
        </w:tc>
        <w:tc>
          <w:tcPr>
            <w:tcW w:w="0" w:type="auto"/>
          </w:tcPr>
          <w:p w:rsidR="00E62C97" w:rsidRPr="00FE41B6" w:rsidRDefault="00E62C97" w:rsidP="0097474A">
            <w:pPr>
              <w:pStyle w:val="1"/>
              <w:shd w:val="clear" w:color="auto" w:fill="auto"/>
              <w:spacing w:before="0" w:after="0" w:line="240" w:lineRule="atLeast"/>
              <w:contextualSpacing/>
              <w:jc w:val="center"/>
              <w:rPr>
                <w:sz w:val="22"/>
                <w:szCs w:val="22"/>
              </w:rPr>
            </w:pPr>
            <w:r w:rsidRPr="00FE41B6">
              <w:rPr>
                <w:sz w:val="22"/>
                <w:szCs w:val="22"/>
              </w:rPr>
              <w:t>Экологический класс автобусов, выставляемых на маршрут:</w:t>
            </w:r>
          </w:p>
        </w:tc>
        <w:tc>
          <w:tcPr>
            <w:tcW w:w="0" w:type="auto"/>
          </w:tcPr>
          <w:p w:rsidR="00E62C97" w:rsidRPr="00FE41B6" w:rsidRDefault="00E62C97" w:rsidP="0097474A">
            <w:pPr>
              <w:pStyle w:val="1"/>
              <w:shd w:val="clear" w:color="auto" w:fill="auto"/>
              <w:spacing w:before="636" w:after="0" w:line="240" w:lineRule="atLeast"/>
              <w:contextualSpacing/>
              <w:jc w:val="center"/>
              <w:rPr>
                <w:sz w:val="22"/>
                <w:szCs w:val="22"/>
              </w:rPr>
            </w:pPr>
          </w:p>
        </w:tc>
      </w:tr>
      <w:tr w:rsidR="005242CC" w:rsidRPr="00FE41B6" w:rsidTr="0097474A">
        <w:trPr>
          <w:cantSplit/>
          <w:trHeight w:val="20"/>
        </w:trPr>
        <w:tc>
          <w:tcPr>
            <w:tcW w:w="0" w:type="auto"/>
          </w:tcPr>
          <w:p w:rsidR="00E62C97" w:rsidRPr="002143B9" w:rsidRDefault="002143B9" w:rsidP="0097474A">
            <w:pPr>
              <w:pStyle w:val="1"/>
              <w:shd w:val="clear" w:color="auto" w:fill="auto"/>
              <w:spacing w:before="100" w:beforeAutospacing="1" w:after="0" w:line="240" w:lineRule="atLeast"/>
              <w:contextualSpacing/>
              <w:jc w:val="center"/>
              <w:rPr>
                <w:sz w:val="22"/>
                <w:szCs w:val="22"/>
              </w:rPr>
            </w:pPr>
            <w:r>
              <w:rPr>
                <w:sz w:val="22"/>
                <w:szCs w:val="22"/>
              </w:rPr>
              <w:t>3.1.1.</w:t>
            </w:r>
          </w:p>
        </w:tc>
        <w:tc>
          <w:tcPr>
            <w:tcW w:w="0" w:type="auto"/>
          </w:tcPr>
          <w:p w:rsidR="00E62C97" w:rsidRPr="00FE41B6" w:rsidRDefault="00E62C97" w:rsidP="0097474A">
            <w:pPr>
              <w:pStyle w:val="1"/>
              <w:shd w:val="clear" w:color="auto" w:fill="auto"/>
              <w:spacing w:before="0" w:after="0" w:line="240" w:lineRule="atLeast"/>
              <w:contextualSpacing/>
              <w:jc w:val="center"/>
              <w:rPr>
                <w:sz w:val="22"/>
                <w:szCs w:val="22"/>
              </w:rPr>
            </w:pPr>
            <w:r w:rsidRPr="00FE41B6">
              <w:rPr>
                <w:sz w:val="22"/>
                <w:szCs w:val="22"/>
              </w:rPr>
              <w:t>Экологический класс 5 и выше</w:t>
            </w:r>
          </w:p>
        </w:tc>
        <w:tc>
          <w:tcPr>
            <w:tcW w:w="0" w:type="auto"/>
          </w:tcPr>
          <w:p w:rsidR="00E62C97" w:rsidRPr="007F4D01" w:rsidRDefault="007F4D01" w:rsidP="0097474A">
            <w:pPr>
              <w:pStyle w:val="1"/>
              <w:shd w:val="clear" w:color="auto" w:fill="auto"/>
              <w:spacing w:before="636" w:after="0" w:line="240" w:lineRule="atLeast"/>
              <w:contextualSpacing/>
              <w:jc w:val="center"/>
              <w:rPr>
                <w:sz w:val="22"/>
                <w:szCs w:val="22"/>
              </w:rPr>
            </w:pPr>
            <w:r>
              <w:rPr>
                <w:sz w:val="22"/>
                <w:szCs w:val="22"/>
              </w:rPr>
              <w:t>+3</w:t>
            </w:r>
          </w:p>
        </w:tc>
      </w:tr>
      <w:tr w:rsidR="005242CC" w:rsidRPr="00FE41B6" w:rsidTr="0097474A">
        <w:trPr>
          <w:cantSplit/>
          <w:trHeight w:val="20"/>
        </w:trPr>
        <w:tc>
          <w:tcPr>
            <w:tcW w:w="0" w:type="auto"/>
          </w:tcPr>
          <w:p w:rsidR="00E62C97" w:rsidRPr="002143B9" w:rsidRDefault="002143B9" w:rsidP="0097474A">
            <w:pPr>
              <w:pStyle w:val="1"/>
              <w:shd w:val="clear" w:color="auto" w:fill="auto"/>
              <w:spacing w:before="100" w:beforeAutospacing="1" w:after="0" w:line="240" w:lineRule="atLeast"/>
              <w:contextualSpacing/>
              <w:jc w:val="center"/>
              <w:rPr>
                <w:sz w:val="22"/>
                <w:szCs w:val="22"/>
              </w:rPr>
            </w:pPr>
            <w:r>
              <w:rPr>
                <w:sz w:val="22"/>
                <w:szCs w:val="22"/>
              </w:rPr>
              <w:t>3.1.2</w:t>
            </w:r>
          </w:p>
        </w:tc>
        <w:tc>
          <w:tcPr>
            <w:tcW w:w="0" w:type="auto"/>
          </w:tcPr>
          <w:p w:rsidR="00E62C97" w:rsidRPr="00FE41B6" w:rsidRDefault="00E62C97" w:rsidP="0097474A">
            <w:pPr>
              <w:pStyle w:val="1"/>
              <w:shd w:val="clear" w:color="auto" w:fill="auto"/>
              <w:spacing w:before="0" w:after="0" w:line="240" w:lineRule="atLeast"/>
              <w:contextualSpacing/>
              <w:jc w:val="center"/>
              <w:rPr>
                <w:sz w:val="22"/>
                <w:szCs w:val="22"/>
              </w:rPr>
            </w:pPr>
            <w:r w:rsidRPr="00FE41B6">
              <w:rPr>
                <w:sz w:val="22"/>
                <w:szCs w:val="22"/>
              </w:rPr>
              <w:t>Экологический класс 4</w:t>
            </w:r>
          </w:p>
        </w:tc>
        <w:tc>
          <w:tcPr>
            <w:tcW w:w="0" w:type="auto"/>
          </w:tcPr>
          <w:p w:rsidR="00E62C97" w:rsidRPr="007F4D01" w:rsidRDefault="007F4D01" w:rsidP="0097474A">
            <w:pPr>
              <w:pStyle w:val="1"/>
              <w:shd w:val="clear" w:color="auto" w:fill="auto"/>
              <w:spacing w:before="636" w:after="0" w:line="240" w:lineRule="atLeast"/>
              <w:contextualSpacing/>
              <w:jc w:val="center"/>
              <w:rPr>
                <w:sz w:val="22"/>
                <w:szCs w:val="22"/>
              </w:rPr>
            </w:pPr>
            <w:r>
              <w:rPr>
                <w:sz w:val="22"/>
                <w:szCs w:val="22"/>
              </w:rPr>
              <w:t>+2</w:t>
            </w:r>
          </w:p>
        </w:tc>
      </w:tr>
      <w:tr w:rsidR="005242CC" w:rsidRPr="00FE41B6" w:rsidTr="0097474A">
        <w:trPr>
          <w:cantSplit/>
          <w:trHeight w:val="20"/>
        </w:trPr>
        <w:tc>
          <w:tcPr>
            <w:tcW w:w="0" w:type="auto"/>
          </w:tcPr>
          <w:p w:rsidR="00FE41B6" w:rsidRPr="002143B9" w:rsidRDefault="002143B9" w:rsidP="0097474A">
            <w:pPr>
              <w:pStyle w:val="1"/>
              <w:shd w:val="clear" w:color="auto" w:fill="auto"/>
              <w:spacing w:before="100" w:beforeAutospacing="1" w:after="0" w:line="240" w:lineRule="atLeast"/>
              <w:contextualSpacing/>
              <w:jc w:val="center"/>
              <w:rPr>
                <w:sz w:val="22"/>
                <w:szCs w:val="22"/>
              </w:rPr>
            </w:pPr>
            <w:r>
              <w:rPr>
                <w:sz w:val="22"/>
                <w:szCs w:val="22"/>
              </w:rPr>
              <w:t>3.1.3</w:t>
            </w:r>
          </w:p>
        </w:tc>
        <w:tc>
          <w:tcPr>
            <w:tcW w:w="0" w:type="auto"/>
          </w:tcPr>
          <w:p w:rsidR="00FE41B6" w:rsidRPr="00FE41B6" w:rsidRDefault="00FE41B6" w:rsidP="0097474A">
            <w:pPr>
              <w:pStyle w:val="1"/>
              <w:shd w:val="clear" w:color="auto" w:fill="auto"/>
              <w:spacing w:before="0" w:after="0" w:line="240" w:lineRule="atLeast"/>
              <w:contextualSpacing/>
              <w:jc w:val="center"/>
              <w:rPr>
                <w:sz w:val="22"/>
                <w:szCs w:val="22"/>
              </w:rPr>
            </w:pPr>
            <w:r w:rsidRPr="00FE41B6">
              <w:rPr>
                <w:sz w:val="22"/>
                <w:szCs w:val="22"/>
              </w:rPr>
              <w:t>Экологический класс 3 и ниже</w:t>
            </w:r>
          </w:p>
        </w:tc>
        <w:tc>
          <w:tcPr>
            <w:tcW w:w="0" w:type="auto"/>
          </w:tcPr>
          <w:p w:rsidR="00FE41B6" w:rsidRPr="007F4D01" w:rsidRDefault="007F4D01" w:rsidP="0097474A">
            <w:pPr>
              <w:pStyle w:val="1"/>
              <w:shd w:val="clear" w:color="auto" w:fill="auto"/>
              <w:spacing w:before="636" w:after="0" w:line="240" w:lineRule="atLeast"/>
              <w:contextualSpacing/>
              <w:jc w:val="center"/>
              <w:rPr>
                <w:sz w:val="22"/>
                <w:szCs w:val="22"/>
              </w:rPr>
            </w:pPr>
            <w:r>
              <w:rPr>
                <w:sz w:val="22"/>
                <w:szCs w:val="22"/>
              </w:rPr>
              <w:t>+1</w:t>
            </w:r>
          </w:p>
        </w:tc>
      </w:tr>
      <w:tr w:rsidR="005242CC" w:rsidRPr="00FE41B6" w:rsidTr="0097474A">
        <w:trPr>
          <w:cantSplit/>
          <w:trHeight w:val="20"/>
        </w:trPr>
        <w:tc>
          <w:tcPr>
            <w:tcW w:w="0" w:type="auto"/>
          </w:tcPr>
          <w:p w:rsidR="00FE41B6" w:rsidRPr="002143B9" w:rsidRDefault="002143B9" w:rsidP="0097474A">
            <w:pPr>
              <w:pStyle w:val="1"/>
              <w:shd w:val="clear" w:color="auto" w:fill="auto"/>
              <w:spacing w:before="100" w:beforeAutospacing="1" w:after="0" w:line="240" w:lineRule="atLeast"/>
              <w:contextualSpacing/>
              <w:jc w:val="center"/>
              <w:rPr>
                <w:sz w:val="22"/>
                <w:szCs w:val="22"/>
              </w:rPr>
            </w:pPr>
            <w:r>
              <w:rPr>
                <w:sz w:val="22"/>
                <w:szCs w:val="22"/>
              </w:rPr>
              <w:t>3.2</w:t>
            </w:r>
          </w:p>
        </w:tc>
        <w:tc>
          <w:tcPr>
            <w:tcW w:w="0" w:type="auto"/>
          </w:tcPr>
          <w:p w:rsidR="00FE41B6" w:rsidRPr="00FE41B6" w:rsidRDefault="00FE41B6" w:rsidP="0097474A">
            <w:pPr>
              <w:pStyle w:val="1"/>
              <w:shd w:val="clear" w:color="auto" w:fill="auto"/>
              <w:spacing w:before="0" w:after="0" w:line="240" w:lineRule="atLeast"/>
              <w:contextualSpacing/>
              <w:jc w:val="center"/>
              <w:rPr>
                <w:sz w:val="22"/>
                <w:szCs w:val="22"/>
              </w:rPr>
            </w:pPr>
            <w:r w:rsidRPr="00FE41B6">
              <w:rPr>
                <w:sz w:val="22"/>
                <w:szCs w:val="22"/>
              </w:rPr>
              <w:t>Использование транспортных средств, работающих на сжиженном природном газе</w:t>
            </w:r>
          </w:p>
        </w:tc>
        <w:tc>
          <w:tcPr>
            <w:tcW w:w="0" w:type="auto"/>
          </w:tcPr>
          <w:p w:rsidR="00FE41B6" w:rsidRPr="007F4D01" w:rsidRDefault="007F4D01" w:rsidP="0097474A">
            <w:pPr>
              <w:pStyle w:val="1"/>
              <w:shd w:val="clear" w:color="auto" w:fill="auto"/>
              <w:spacing w:before="636" w:after="0" w:line="240" w:lineRule="atLeast"/>
              <w:contextualSpacing/>
              <w:jc w:val="center"/>
              <w:rPr>
                <w:sz w:val="22"/>
                <w:szCs w:val="22"/>
              </w:rPr>
            </w:pPr>
            <w:r>
              <w:rPr>
                <w:sz w:val="22"/>
                <w:szCs w:val="22"/>
              </w:rPr>
              <w:t>+3</w:t>
            </w:r>
          </w:p>
        </w:tc>
      </w:tr>
      <w:tr w:rsidR="005242CC" w:rsidRPr="00FE41B6" w:rsidTr="0097474A">
        <w:trPr>
          <w:cantSplit/>
          <w:trHeight w:val="20"/>
        </w:trPr>
        <w:tc>
          <w:tcPr>
            <w:tcW w:w="0" w:type="auto"/>
          </w:tcPr>
          <w:p w:rsidR="00FE41B6" w:rsidRPr="002143B9" w:rsidRDefault="002143B9" w:rsidP="0097474A">
            <w:pPr>
              <w:pStyle w:val="1"/>
              <w:shd w:val="clear" w:color="auto" w:fill="auto"/>
              <w:spacing w:before="100" w:beforeAutospacing="1" w:after="0" w:line="240" w:lineRule="atLeast"/>
              <w:contextualSpacing/>
              <w:jc w:val="center"/>
              <w:rPr>
                <w:sz w:val="22"/>
                <w:szCs w:val="22"/>
              </w:rPr>
            </w:pPr>
            <w:r>
              <w:rPr>
                <w:sz w:val="22"/>
                <w:szCs w:val="22"/>
              </w:rPr>
              <w:t>3.3</w:t>
            </w:r>
          </w:p>
        </w:tc>
        <w:tc>
          <w:tcPr>
            <w:tcW w:w="0" w:type="auto"/>
          </w:tcPr>
          <w:p w:rsidR="00FE41B6" w:rsidRPr="00FE41B6" w:rsidRDefault="00FE41B6" w:rsidP="0097474A">
            <w:pPr>
              <w:pStyle w:val="1"/>
              <w:shd w:val="clear" w:color="auto" w:fill="auto"/>
              <w:spacing w:before="0" w:after="0" w:line="240" w:lineRule="atLeast"/>
              <w:contextualSpacing/>
              <w:jc w:val="center"/>
              <w:rPr>
                <w:sz w:val="22"/>
                <w:szCs w:val="22"/>
              </w:rPr>
            </w:pPr>
            <w:r w:rsidRPr="00FE41B6">
              <w:rPr>
                <w:sz w:val="22"/>
                <w:szCs w:val="22"/>
              </w:rPr>
              <w:t>Наличие транспортных средств, оснащенных оборудованием для перевозок пассажиров с ограниченными возможностями передвижения, пассажиров с детскими колясками</w:t>
            </w:r>
          </w:p>
        </w:tc>
        <w:tc>
          <w:tcPr>
            <w:tcW w:w="0" w:type="auto"/>
          </w:tcPr>
          <w:p w:rsidR="00FE41B6" w:rsidRPr="007F4D01" w:rsidRDefault="007F4D01" w:rsidP="0097474A">
            <w:pPr>
              <w:pStyle w:val="1"/>
              <w:shd w:val="clear" w:color="auto" w:fill="auto"/>
              <w:spacing w:before="636" w:after="0" w:line="240" w:lineRule="atLeast"/>
              <w:contextualSpacing/>
              <w:jc w:val="center"/>
              <w:rPr>
                <w:sz w:val="22"/>
                <w:szCs w:val="22"/>
              </w:rPr>
            </w:pPr>
            <w:r>
              <w:rPr>
                <w:sz w:val="22"/>
                <w:szCs w:val="22"/>
              </w:rPr>
              <w:t>+5</w:t>
            </w:r>
          </w:p>
        </w:tc>
      </w:tr>
      <w:tr w:rsidR="005242CC" w:rsidRPr="00FE41B6" w:rsidTr="0097474A">
        <w:trPr>
          <w:cantSplit/>
          <w:trHeight w:val="20"/>
        </w:trPr>
        <w:tc>
          <w:tcPr>
            <w:tcW w:w="0" w:type="auto"/>
          </w:tcPr>
          <w:p w:rsidR="00FE41B6" w:rsidRPr="002143B9" w:rsidRDefault="002143B9" w:rsidP="0097474A">
            <w:pPr>
              <w:pStyle w:val="1"/>
              <w:shd w:val="clear" w:color="auto" w:fill="auto"/>
              <w:spacing w:before="100" w:beforeAutospacing="1" w:after="0" w:line="240" w:lineRule="atLeast"/>
              <w:contextualSpacing/>
              <w:jc w:val="center"/>
              <w:rPr>
                <w:sz w:val="22"/>
                <w:szCs w:val="22"/>
              </w:rPr>
            </w:pPr>
            <w:r>
              <w:rPr>
                <w:sz w:val="22"/>
                <w:szCs w:val="22"/>
              </w:rPr>
              <w:t>3.4</w:t>
            </w:r>
          </w:p>
        </w:tc>
        <w:tc>
          <w:tcPr>
            <w:tcW w:w="0" w:type="auto"/>
          </w:tcPr>
          <w:p w:rsidR="00FE41B6" w:rsidRPr="00FE41B6" w:rsidRDefault="00FE41B6" w:rsidP="0097474A">
            <w:pPr>
              <w:pStyle w:val="1"/>
              <w:shd w:val="clear" w:color="auto" w:fill="auto"/>
              <w:spacing w:before="0" w:after="0" w:line="240" w:lineRule="atLeast"/>
              <w:contextualSpacing/>
              <w:jc w:val="center"/>
              <w:rPr>
                <w:sz w:val="22"/>
                <w:szCs w:val="22"/>
              </w:rPr>
            </w:pPr>
            <w:r w:rsidRPr="00FE41B6">
              <w:rPr>
                <w:sz w:val="22"/>
                <w:szCs w:val="22"/>
              </w:rPr>
              <w:t>Наличие в салоне транспортного средства звуковой и визуальной (табло, дисплей и др.) информационных систем для обеспечения инвалидов и других пассажиров сообщениями о маршруте следования, об остановках и любой другой предупреждающей информацией</w:t>
            </w:r>
          </w:p>
        </w:tc>
        <w:tc>
          <w:tcPr>
            <w:tcW w:w="0" w:type="auto"/>
          </w:tcPr>
          <w:p w:rsidR="00FE41B6" w:rsidRPr="007F4D01" w:rsidRDefault="007F4D01" w:rsidP="0097474A">
            <w:pPr>
              <w:pStyle w:val="1"/>
              <w:shd w:val="clear" w:color="auto" w:fill="auto"/>
              <w:spacing w:before="636" w:after="0" w:line="240" w:lineRule="atLeast"/>
              <w:contextualSpacing/>
              <w:jc w:val="center"/>
              <w:rPr>
                <w:sz w:val="22"/>
                <w:szCs w:val="22"/>
              </w:rPr>
            </w:pPr>
            <w:r>
              <w:rPr>
                <w:sz w:val="22"/>
                <w:szCs w:val="22"/>
              </w:rPr>
              <w:t>+1</w:t>
            </w:r>
          </w:p>
        </w:tc>
      </w:tr>
      <w:tr w:rsidR="005242CC" w:rsidRPr="00FE41B6" w:rsidTr="0097474A">
        <w:trPr>
          <w:cantSplit/>
          <w:trHeight w:val="20"/>
        </w:trPr>
        <w:tc>
          <w:tcPr>
            <w:tcW w:w="0" w:type="auto"/>
          </w:tcPr>
          <w:p w:rsidR="00FE41B6" w:rsidRPr="002143B9" w:rsidRDefault="002143B9" w:rsidP="0097474A">
            <w:pPr>
              <w:pStyle w:val="1"/>
              <w:shd w:val="clear" w:color="auto" w:fill="auto"/>
              <w:spacing w:before="100" w:beforeAutospacing="1" w:after="0" w:line="240" w:lineRule="atLeast"/>
              <w:contextualSpacing/>
              <w:jc w:val="center"/>
              <w:rPr>
                <w:sz w:val="22"/>
                <w:szCs w:val="22"/>
              </w:rPr>
            </w:pPr>
            <w:r>
              <w:rPr>
                <w:sz w:val="22"/>
                <w:szCs w:val="22"/>
              </w:rPr>
              <w:t>3.5</w:t>
            </w:r>
          </w:p>
        </w:tc>
        <w:tc>
          <w:tcPr>
            <w:tcW w:w="0" w:type="auto"/>
          </w:tcPr>
          <w:p w:rsidR="00FE41B6" w:rsidRPr="00FE41B6" w:rsidRDefault="00FE41B6" w:rsidP="0097474A">
            <w:pPr>
              <w:pStyle w:val="1"/>
              <w:shd w:val="clear" w:color="auto" w:fill="auto"/>
              <w:spacing w:before="0" w:after="0" w:line="240" w:lineRule="atLeast"/>
              <w:contextualSpacing/>
              <w:jc w:val="center"/>
              <w:rPr>
                <w:sz w:val="22"/>
                <w:szCs w:val="22"/>
              </w:rPr>
            </w:pPr>
            <w:r w:rsidRPr="00FE41B6">
              <w:rPr>
                <w:sz w:val="22"/>
                <w:szCs w:val="22"/>
              </w:rPr>
              <w:t>Наличие в салоне транспортного средства системы кондиционирования воздуха</w:t>
            </w:r>
          </w:p>
        </w:tc>
        <w:tc>
          <w:tcPr>
            <w:tcW w:w="0" w:type="auto"/>
          </w:tcPr>
          <w:p w:rsidR="00FE41B6" w:rsidRPr="007F4D01" w:rsidRDefault="007F4D01" w:rsidP="0097474A">
            <w:pPr>
              <w:pStyle w:val="1"/>
              <w:shd w:val="clear" w:color="auto" w:fill="auto"/>
              <w:spacing w:before="636" w:after="0" w:line="240" w:lineRule="atLeast"/>
              <w:contextualSpacing/>
              <w:jc w:val="center"/>
              <w:rPr>
                <w:sz w:val="22"/>
                <w:szCs w:val="22"/>
              </w:rPr>
            </w:pPr>
            <w:r>
              <w:rPr>
                <w:sz w:val="22"/>
                <w:szCs w:val="22"/>
              </w:rPr>
              <w:t>+1</w:t>
            </w:r>
          </w:p>
        </w:tc>
      </w:tr>
      <w:tr w:rsidR="005242CC" w:rsidRPr="00FE41B6" w:rsidTr="0097474A">
        <w:trPr>
          <w:cantSplit/>
          <w:trHeight w:val="20"/>
        </w:trPr>
        <w:tc>
          <w:tcPr>
            <w:tcW w:w="0" w:type="auto"/>
          </w:tcPr>
          <w:p w:rsidR="00FE41B6" w:rsidRPr="002143B9" w:rsidRDefault="002143B9" w:rsidP="0097474A">
            <w:pPr>
              <w:pStyle w:val="1"/>
              <w:shd w:val="clear" w:color="auto" w:fill="auto"/>
              <w:spacing w:before="100" w:beforeAutospacing="1" w:after="0" w:line="240" w:lineRule="atLeast"/>
              <w:contextualSpacing/>
              <w:jc w:val="center"/>
              <w:rPr>
                <w:sz w:val="22"/>
                <w:szCs w:val="22"/>
              </w:rPr>
            </w:pPr>
            <w:r>
              <w:rPr>
                <w:sz w:val="22"/>
                <w:szCs w:val="22"/>
              </w:rPr>
              <w:t>3.6</w:t>
            </w:r>
          </w:p>
        </w:tc>
        <w:tc>
          <w:tcPr>
            <w:tcW w:w="0" w:type="auto"/>
          </w:tcPr>
          <w:p w:rsidR="00FE41B6" w:rsidRPr="00FE41B6" w:rsidRDefault="00FE41B6" w:rsidP="0097474A">
            <w:pPr>
              <w:pStyle w:val="1"/>
              <w:shd w:val="clear" w:color="auto" w:fill="auto"/>
              <w:spacing w:before="0" w:after="0" w:line="240" w:lineRule="atLeast"/>
              <w:contextualSpacing/>
              <w:jc w:val="center"/>
              <w:rPr>
                <w:sz w:val="22"/>
                <w:szCs w:val="22"/>
              </w:rPr>
            </w:pPr>
            <w:r w:rsidRPr="00FE41B6">
              <w:rPr>
                <w:sz w:val="22"/>
                <w:szCs w:val="22"/>
              </w:rPr>
              <w:t>Наличие в салоне транспортного средства камер видеонаблюдения</w:t>
            </w:r>
          </w:p>
        </w:tc>
        <w:tc>
          <w:tcPr>
            <w:tcW w:w="0" w:type="auto"/>
          </w:tcPr>
          <w:p w:rsidR="00FE41B6" w:rsidRPr="007F4D01" w:rsidRDefault="007F4D01" w:rsidP="0097474A">
            <w:pPr>
              <w:pStyle w:val="1"/>
              <w:shd w:val="clear" w:color="auto" w:fill="auto"/>
              <w:spacing w:before="636" w:after="0" w:line="240" w:lineRule="atLeast"/>
              <w:contextualSpacing/>
              <w:jc w:val="center"/>
              <w:rPr>
                <w:sz w:val="22"/>
                <w:szCs w:val="22"/>
              </w:rPr>
            </w:pPr>
            <w:r>
              <w:rPr>
                <w:sz w:val="22"/>
                <w:szCs w:val="22"/>
              </w:rPr>
              <w:t>+1</w:t>
            </w:r>
          </w:p>
        </w:tc>
      </w:tr>
      <w:tr w:rsidR="005242CC" w:rsidRPr="00FE41B6" w:rsidTr="0097474A">
        <w:trPr>
          <w:cantSplit/>
          <w:trHeight w:val="20"/>
        </w:trPr>
        <w:tc>
          <w:tcPr>
            <w:tcW w:w="0" w:type="auto"/>
            <w:tcBorders>
              <w:bottom w:val="single" w:sz="4" w:space="0" w:color="auto"/>
            </w:tcBorders>
          </w:tcPr>
          <w:p w:rsidR="00FE41B6" w:rsidRPr="002143B9" w:rsidRDefault="002143B9" w:rsidP="0097474A">
            <w:pPr>
              <w:pStyle w:val="1"/>
              <w:shd w:val="clear" w:color="auto" w:fill="auto"/>
              <w:spacing w:before="100" w:beforeAutospacing="1" w:after="0" w:line="240" w:lineRule="atLeast"/>
              <w:contextualSpacing/>
              <w:jc w:val="center"/>
              <w:rPr>
                <w:sz w:val="22"/>
                <w:szCs w:val="22"/>
              </w:rPr>
            </w:pPr>
            <w:r>
              <w:rPr>
                <w:sz w:val="22"/>
                <w:szCs w:val="22"/>
              </w:rPr>
              <w:t>3.7</w:t>
            </w:r>
          </w:p>
        </w:tc>
        <w:tc>
          <w:tcPr>
            <w:tcW w:w="0" w:type="auto"/>
            <w:tcBorders>
              <w:bottom w:val="single" w:sz="4" w:space="0" w:color="auto"/>
            </w:tcBorders>
          </w:tcPr>
          <w:p w:rsidR="00FE41B6" w:rsidRPr="00FE41B6" w:rsidRDefault="00FE41B6" w:rsidP="0097474A">
            <w:pPr>
              <w:pStyle w:val="1"/>
              <w:shd w:val="clear" w:color="auto" w:fill="auto"/>
              <w:spacing w:before="0" w:after="0" w:line="240" w:lineRule="atLeast"/>
              <w:contextualSpacing/>
              <w:jc w:val="center"/>
              <w:rPr>
                <w:sz w:val="22"/>
                <w:szCs w:val="22"/>
              </w:rPr>
            </w:pPr>
            <w:r w:rsidRPr="00FE41B6">
              <w:rPr>
                <w:sz w:val="22"/>
                <w:szCs w:val="22"/>
              </w:rPr>
              <w:t>Наличие на транспортном средстве электронных маршрутных указателей (боковые, передние, задние)</w:t>
            </w:r>
          </w:p>
        </w:tc>
        <w:tc>
          <w:tcPr>
            <w:tcW w:w="0" w:type="auto"/>
            <w:tcBorders>
              <w:bottom w:val="single" w:sz="4" w:space="0" w:color="auto"/>
            </w:tcBorders>
          </w:tcPr>
          <w:p w:rsidR="00FE41B6" w:rsidRPr="007F4D01" w:rsidRDefault="007F4D01" w:rsidP="0097474A">
            <w:pPr>
              <w:pStyle w:val="1"/>
              <w:shd w:val="clear" w:color="auto" w:fill="auto"/>
              <w:spacing w:before="636" w:after="0" w:line="240" w:lineRule="atLeast"/>
              <w:contextualSpacing/>
              <w:jc w:val="center"/>
              <w:rPr>
                <w:sz w:val="22"/>
                <w:szCs w:val="22"/>
              </w:rPr>
            </w:pPr>
            <w:r>
              <w:rPr>
                <w:sz w:val="22"/>
                <w:szCs w:val="22"/>
              </w:rPr>
              <w:t>+1</w:t>
            </w:r>
          </w:p>
        </w:tc>
      </w:tr>
      <w:tr w:rsidR="00FE41B6" w:rsidRPr="00FE41B6" w:rsidTr="0097474A">
        <w:trPr>
          <w:cantSplit/>
          <w:trHeight w:val="20"/>
        </w:trPr>
        <w:tc>
          <w:tcPr>
            <w:tcW w:w="0" w:type="auto"/>
            <w:tcBorders>
              <w:top w:val="single" w:sz="4" w:space="0" w:color="auto"/>
              <w:bottom w:val="single" w:sz="4" w:space="0" w:color="auto"/>
            </w:tcBorders>
          </w:tcPr>
          <w:p w:rsidR="00FE41B6" w:rsidRPr="002143B9" w:rsidRDefault="002143B9" w:rsidP="0097474A">
            <w:pPr>
              <w:pStyle w:val="1"/>
              <w:shd w:val="clear" w:color="auto" w:fill="auto"/>
              <w:spacing w:before="100" w:beforeAutospacing="1" w:after="0" w:line="240" w:lineRule="atLeast"/>
              <w:contextualSpacing/>
              <w:jc w:val="center"/>
              <w:rPr>
                <w:sz w:val="22"/>
                <w:szCs w:val="22"/>
              </w:rPr>
            </w:pPr>
            <w:r>
              <w:rPr>
                <w:sz w:val="22"/>
                <w:szCs w:val="22"/>
              </w:rPr>
              <w:t>3.8</w:t>
            </w:r>
          </w:p>
        </w:tc>
        <w:tc>
          <w:tcPr>
            <w:tcW w:w="0" w:type="auto"/>
            <w:tcBorders>
              <w:top w:val="single" w:sz="4" w:space="0" w:color="auto"/>
              <w:bottom w:val="single" w:sz="4" w:space="0" w:color="auto"/>
            </w:tcBorders>
          </w:tcPr>
          <w:p w:rsidR="00FE41B6" w:rsidRPr="00FE41B6" w:rsidRDefault="00FE41B6" w:rsidP="0097474A">
            <w:pPr>
              <w:pStyle w:val="1"/>
              <w:shd w:val="clear" w:color="auto" w:fill="auto"/>
              <w:spacing w:before="0" w:after="0" w:line="240" w:lineRule="atLeast"/>
              <w:contextualSpacing/>
              <w:jc w:val="center"/>
              <w:rPr>
                <w:sz w:val="22"/>
                <w:szCs w:val="22"/>
              </w:rPr>
            </w:pPr>
            <w:r w:rsidRPr="00FE41B6">
              <w:rPr>
                <w:sz w:val="22"/>
                <w:szCs w:val="22"/>
              </w:rPr>
              <w:t>Наличие оборудования, необходимого для осуществления безналичной оплаты проезда</w:t>
            </w:r>
          </w:p>
        </w:tc>
        <w:tc>
          <w:tcPr>
            <w:tcW w:w="0" w:type="auto"/>
            <w:tcBorders>
              <w:top w:val="single" w:sz="4" w:space="0" w:color="auto"/>
              <w:bottom w:val="single" w:sz="4" w:space="0" w:color="auto"/>
            </w:tcBorders>
          </w:tcPr>
          <w:p w:rsidR="00FE41B6" w:rsidRPr="007F4D01" w:rsidRDefault="007F4D01" w:rsidP="0097474A">
            <w:pPr>
              <w:pStyle w:val="1"/>
              <w:shd w:val="clear" w:color="auto" w:fill="auto"/>
              <w:spacing w:before="636" w:after="0" w:line="240" w:lineRule="atLeast"/>
              <w:contextualSpacing/>
              <w:jc w:val="center"/>
              <w:rPr>
                <w:sz w:val="22"/>
                <w:szCs w:val="22"/>
              </w:rPr>
            </w:pPr>
            <w:r>
              <w:rPr>
                <w:sz w:val="22"/>
                <w:szCs w:val="22"/>
              </w:rPr>
              <w:t>+3</w:t>
            </w:r>
          </w:p>
        </w:tc>
      </w:tr>
      <w:tr w:rsidR="00FE41B6" w:rsidRPr="00FE41B6" w:rsidTr="0097474A">
        <w:trPr>
          <w:cantSplit/>
          <w:trHeight w:val="20"/>
        </w:trPr>
        <w:tc>
          <w:tcPr>
            <w:tcW w:w="0" w:type="auto"/>
            <w:tcBorders>
              <w:top w:val="single" w:sz="4" w:space="0" w:color="auto"/>
              <w:bottom w:val="single" w:sz="4" w:space="0" w:color="auto"/>
            </w:tcBorders>
          </w:tcPr>
          <w:p w:rsidR="00FE41B6" w:rsidRDefault="002143B9" w:rsidP="0097474A">
            <w:pPr>
              <w:pStyle w:val="1"/>
              <w:shd w:val="clear" w:color="auto" w:fill="auto"/>
              <w:spacing w:before="100" w:beforeAutospacing="1" w:after="0" w:line="240" w:lineRule="atLeast"/>
              <w:contextualSpacing/>
              <w:jc w:val="center"/>
              <w:rPr>
                <w:sz w:val="22"/>
                <w:szCs w:val="22"/>
              </w:rPr>
            </w:pPr>
            <w:r>
              <w:rPr>
                <w:sz w:val="22"/>
                <w:szCs w:val="22"/>
              </w:rPr>
              <w:lastRenderedPageBreak/>
              <w:t>4</w:t>
            </w:r>
          </w:p>
          <w:p w:rsidR="00832722" w:rsidRDefault="00832722" w:rsidP="0097474A">
            <w:pPr>
              <w:pStyle w:val="1"/>
              <w:shd w:val="clear" w:color="auto" w:fill="auto"/>
              <w:spacing w:before="100" w:beforeAutospacing="1" w:after="0" w:line="240" w:lineRule="atLeast"/>
              <w:contextualSpacing/>
              <w:jc w:val="center"/>
              <w:rPr>
                <w:sz w:val="22"/>
                <w:szCs w:val="22"/>
              </w:rPr>
            </w:pPr>
          </w:p>
          <w:p w:rsidR="00832722" w:rsidRDefault="00832722" w:rsidP="0097474A">
            <w:pPr>
              <w:pStyle w:val="1"/>
              <w:shd w:val="clear" w:color="auto" w:fill="auto"/>
              <w:spacing w:before="100" w:beforeAutospacing="1" w:after="0" w:line="240" w:lineRule="atLeast"/>
              <w:contextualSpacing/>
              <w:jc w:val="center"/>
              <w:rPr>
                <w:sz w:val="22"/>
                <w:szCs w:val="22"/>
              </w:rPr>
            </w:pPr>
          </w:p>
          <w:p w:rsidR="00832722" w:rsidRDefault="00832722" w:rsidP="0097474A">
            <w:pPr>
              <w:pStyle w:val="1"/>
              <w:shd w:val="clear" w:color="auto" w:fill="auto"/>
              <w:spacing w:before="100" w:beforeAutospacing="1" w:after="0" w:line="240" w:lineRule="atLeast"/>
              <w:contextualSpacing/>
              <w:jc w:val="center"/>
              <w:rPr>
                <w:sz w:val="22"/>
                <w:szCs w:val="22"/>
              </w:rPr>
            </w:pPr>
          </w:p>
          <w:p w:rsidR="00832722" w:rsidRDefault="00832722" w:rsidP="0097474A">
            <w:pPr>
              <w:pStyle w:val="1"/>
              <w:shd w:val="clear" w:color="auto" w:fill="auto"/>
              <w:spacing w:before="100" w:beforeAutospacing="1" w:after="0" w:line="240" w:lineRule="atLeast"/>
              <w:contextualSpacing/>
              <w:jc w:val="center"/>
              <w:rPr>
                <w:sz w:val="22"/>
                <w:szCs w:val="22"/>
              </w:rPr>
            </w:pPr>
          </w:p>
          <w:p w:rsidR="00832722" w:rsidRDefault="00832722" w:rsidP="0097474A">
            <w:pPr>
              <w:pStyle w:val="1"/>
              <w:shd w:val="clear" w:color="auto" w:fill="auto"/>
              <w:spacing w:before="100" w:beforeAutospacing="1" w:after="0" w:line="240" w:lineRule="atLeast"/>
              <w:contextualSpacing/>
              <w:jc w:val="center"/>
              <w:rPr>
                <w:sz w:val="22"/>
                <w:szCs w:val="22"/>
              </w:rPr>
            </w:pPr>
          </w:p>
          <w:p w:rsidR="00832722" w:rsidRDefault="00832722" w:rsidP="0097474A">
            <w:pPr>
              <w:pStyle w:val="1"/>
              <w:shd w:val="clear" w:color="auto" w:fill="auto"/>
              <w:spacing w:before="100" w:beforeAutospacing="1" w:after="0" w:line="240" w:lineRule="atLeast"/>
              <w:contextualSpacing/>
              <w:jc w:val="center"/>
              <w:rPr>
                <w:sz w:val="22"/>
                <w:szCs w:val="22"/>
              </w:rPr>
            </w:pPr>
          </w:p>
          <w:p w:rsidR="00832722" w:rsidRDefault="00832722" w:rsidP="0097474A">
            <w:pPr>
              <w:pStyle w:val="1"/>
              <w:shd w:val="clear" w:color="auto" w:fill="auto"/>
              <w:spacing w:before="100" w:beforeAutospacing="1" w:after="0" w:line="240" w:lineRule="atLeast"/>
              <w:contextualSpacing/>
              <w:jc w:val="center"/>
              <w:rPr>
                <w:sz w:val="22"/>
                <w:szCs w:val="22"/>
              </w:rPr>
            </w:pPr>
          </w:p>
          <w:p w:rsidR="00832722" w:rsidRDefault="00832722" w:rsidP="0097474A">
            <w:pPr>
              <w:pStyle w:val="1"/>
              <w:shd w:val="clear" w:color="auto" w:fill="auto"/>
              <w:spacing w:before="100" w:beforeAutospacing="1" w:after="0" w:line="240" w:lineRule="atLeast"/>
              <w:contextualSpacing/>
              <w:jc w:val="center"/>
              <w:rPr>
                <w:sz w:val="22"/>
                <w:szCs w:val="22"/>
              </w:rPr>
            </w:pPr>
          </w:p>
          <w:p w:rsidR="00832722" w:rsidRDefault="00832722" w:rsidP="0097474A">
            <w:pPr>
              <w:pStyle w:val="1"/>
              <w:shd w:val="clear" w:color="auto" w:fill="auto"/>
              <w:spacing w:before="100" w:beforeAutospacing="1" w:after="0" w:line="240" w:lineRule="atLeast"/>
              <w:contextualSpacing/>
              <w:jc w:val="center"/>
              <w:rPr>
                <w:sz w:val="22"/>
                <w:szCs w:val="22"/>
              </w:rPr>
            </w:pPr>
          </w:p>
          <w:p w:rsidR="00832722" w:rsidRDefault="00832722" w:rsidP="0097474A">
            <w:pPr>
              <w:pStyle w:val="1"/>
              <w:shd w:val="clear" w:color="auto" w:fill="auto"/>
              <w:spacing w:before="100" w:beforeAutospacing="1" w:after="0" w:line="240" w:lineRule="atLeast"/>
              <w:contextualSpacing/>
              <w:jc w:val="center"/>
              <w:rPr>
                <w:sz w:val="22"/>
                <w:szCs w:val="22"/>
              </w:rPr>
            </w:pPr>
          </w:p>
          <w:p w:rsidR="00832722" w:rsidRDefault="00832722" w:rsidP="0097474A">
            <w:pPr>
              <w:pStyle w:val="1"/>
              <w:shd w:val="clear" w:color="auto" w:fill="auto"/>
              <w:spacing w:before="100" w:beforeAutospacing="1" w:after="0" w:line="240" w:lineRule="atLeast"/>
              <w:contextualSpacing/>
              <w:jc w:val="center"/>
              <w:rPr>
                <w:sz w:val="22"/>
                <w:szCs w:val="22"/>
              </w:rPr>
            </w:pPr>
          </w:p>
          <w:p w:rsidR="00832722" w:rsidRDefault="00832722" w:rsidP="0097474A">
            <w:pPr>
              <w:pStyle w:val="1"/>
              <w:shd w:val="clear" w:color="auto" w:fill="auto"/>
              <w:spacing w:before="100" w:beforeAutospacing="1" w:after="0" w:line="240" w:lineRule="atLeast"/>
              <w:contextualSpacing/>
              <w:jc w:val="center"/>
              <w:rPr>
                <w:sz w:val="22"/>
                <w:szCs w:val="22"/>
              </w:rPr>
            </w:pPr>
          </w:p>
          <w:p w:rsidR="00832722" w:rsidRDefault="00832722" w:rsidP="0097474A">
            <w:pPr>
              <w:pStyle w:val="1"/>
              <w:shd w:val="clear" w:color="auto" w:fill="auto"/>
              <w:spacing w:before="100" w:beforeAutospacing="1" w:after="0" w:line="240" w:lineRule="atLeast"/>
              <w:contextualSpacing/>
              <w:jc w:val="center"/>
              <w:rPr>
                <w:sz w:val="22"/>
                <w:szCs w:val="22"/>
              </w:rPr>
            </w:pPr>
          </w:p>
          <w:p w:rsidR="00832722" w:rsidRDefault="00832722" w:rsidP="0097474A">
            <w:pPr>
              <w:pStyle w:val="1"/>
              <w:shd w:val="clear" w:color="auto" w:fill="auto"/>
              <w:spacing w:before="100" w:beforeAutospacing="1" w:after="0" w:line="240" w:lineRule="atLeast"/>
              <w:contextualSpacing/>
              <w:jc w:val="center"/>
              <w:rPr>
                <w:sz w:val="22"/>
                <w:szCs w:val="22"/>
              </w:rPr>
            </w:pPr>
          </w:p>
          <w:p w:rsidR="00832722" w:rsidRDefault="00832722" w:rsidP="0097474A">
            <w:pPr>
              <w:pStyle w:val="1"/>
              <w:shd w:val="clear" w:color="auto" w:fill="auto"/>
              <w:spacing w:before="100" w:beforeAutospacing="1" w:after="0" w:line="240" w:lineRule="atLeast"/>
              <w:contextualSpacing/>
              <w:jc w:val="center"/>
              <w:rPr>
                <w:sz w:val="22"/>
                <w:szCs w:val="22"/>
              </w:rPr>
            </w:pPr>
          </w:p>
          <w:p w:rsidR="00832722" w:rsidRDefault="00832722" w:rsidP="0097474A">
            <w:pPr>
              <w:pStyle w:val="1"/>
              <w:shd w:val="clear" w:color="auto" w:fill="auto"/>
              <w:spacing w:before="100" w:beforeAutospacing="1" w:after="0" w:line="240" w:lineRule="atLeast"/>
              <w:contextualSpacing/>
              <w:jc w:val="center"/>
              <w:rPr>
                <w:sz w:val="22"/>
                <w:szCs w:val="22"/>
              </w:rPr>
            </w:pPr>
          </w:p>
          <w:p w:rsidR="00832722" w:rsidRDefault="00832722" w:rsidP="0097474A">
            <w:pPr>
              <w:pStyle w:val="1"/>
              <w:shd w:val="clear" w:color="auto" w:fill="auto"/>
              <w:spacing w:before="100" w:beforeAutospacing="1" w:after="0" w:line="240" w:lineRule="atLeast"/>
              <w:contextualSpacing/>
              <w:jc w:val="center"/>
              <w:rPr>
                <w:sz w:val="22"/>
                <w:szCs w:val="22"/>
              </w:rPr>
            </w:pPr>
          </w:p>
          <w:p w:rsidR="00832722" w:rsidRDefault="00832722" w:rsidP="0097474A">
            <w:pPr>
              <w:pStyle w:val="1"/>
              <w:shd w:val="clear" w:color="auto" w:fill="auto"/>
              <w:spacing w:before="100" w:beforeAutospacing="1" w:after="0" w:line="240" w:lineRule="atLeast"/>
              <w:contextualSpacing/>
              <w:jc w:val="center"/>
              <w:rPr>
                <w:sz w:val="22"/>
                <w:szCs w:val="22"/>
              </w:rPr>
            </w:pPr>
          </w:p>
          <w:p w:rsidR="00832722" w:rsidRDefault="00832722" w:rsidP="0097474A">
            <w:pPr>
              <w:pStyle w:val="1"/>
              <w:shd w:val="clear" w:color="auto" w:fill="auto"/>
              <w:spacing w:before="100" w:beforeAutospacing="1" w:after="0" w:line="240" w:lineRule="atLeast"/>
              <w:contextualSpacing/>
              <w:jc w:val="center"/>
              <w:rPr>
                <w:sz w:val="22"/>
                <w:szCs w:val="22"/>
              </w:rPr>
            </w:pPr>
          </w:p>
          <w:p w:rsidR="00832722" w:rsidRDefault="00832722" w:rsidP="0097474A">
            <w:pPr>
              <w:pStyle w:val="1"/>
              <w:shd w:val="clear" w:color="auto" w:fill="auto"/>
              <w:spacing w:before="100" w:beforeAutospacing="1" w:after="0" w:line="240" w:lineRule="atLeast"/>
              <w:contextualSpacing/>
              <w:jc w:val="center"/>
              <w:rPr>
                <w:sz w:val="22"/>
                <w:szCs w:val="22"/>
              </w:rPr>
            </w:pPr>
          </w:p>
          <w:p w:rsidR="00832722" w:rsidRDefault="00832722" w:rsidP="0097474A">
            <w:pPr>
              <w:pStyle w:val="1"/>
              <w:shd w:val="clear" w:color="auto" w:fill="auto"/>
              <w:spacing w:before="100" w:beforeAutospacing="1" w:after="0" w:line="240" w:lineRule="atLeast"/>
              <w:contextualSpacing/>
              <w:jc w:val="center"/>
              <w:rPr>
                <w:sz w:val="22"/>
                <w:szCs w:val="22"/>
              </w:rPr>
            </w:pPr>
          </w:p>
          <w:p w:rsidR="00832722" w:rsidRDefault="00832722" w:rsidP="0097474A">
            <w:pPr>
              <w:pStyle w:val="1"/>
              <w:shd w:val="clear" w:color="auto" w:fill="auto"/>
              <w:spacing w:before="100" w:beforeAutospacing="1" w:after="0" w:line="240" w:lineRule="atLeast"/>
              <w:contextualSpacing/>
              <w:jc w:val="center"/>
              <w:rPr>
                <w:sz w:val="22"/>
                <w:szCs w:val="22"/>
              </w:rPr>
            </w:pPr>
          </w:p>
          <w:p w:rsidR="00832722" w:rsidRDefault="00832722" w:rsidP="0097474A">
            <w:pPr>
              <w:pStyle w:val="1"/>
              <w:shd w:val="clear" w:color="auto" w:fill="auto"/>
              <w:spacing w:before="100" w:beforeAutospacing="1" w:after="0" w:line="240" w:lineRule="atLeast"/>
              <w:contextualSpacing/>
              <w:jc w:val="center"/>
              <w:rPr>
                <w:sz w:val="22"/>
                <w:szCs w:val="22"/>
              </w:rPr>
            </w:pPr>
          </w:p>
          <w:p w:rsidR="00832722" w:rsidRDefault="00832722" w:rsidP="0097474A">
            <w:pPr>
              <w:pStyle w:val="1"/>
              <w:shd w:val="clear" w:color="auto" w:fill="auto"/>
              <w:spacing w:before="100" w:beforeAutospacing="1" w:after="0" w:line="240" w:lineRule="atLeast"/>
              <w:contextualSpacing/>
              <w:jc w:val="center"/>
              <w:rPr>
                <w:sz w:val="22"/>
                <w:szCs w:val="22"/>
              </w:rPr>
            </w:pPr>
          </w:p>
          <w:p w:rsidR="00832722" w:rsidRDefault="00832722" w:rsidP="0097474A">
            <w:pPr>
              <w:pStyle w:val="1"/>
              <w:shd w:val="clear" w:color="auto" w:fill="auto"/>
              <w:spacing w:before="100" w:beforeAutospacing="1" w:after="0" w:line="240" w:lineRule="atLeast"/>
              <w:contextualSpacing/>
              <w:jc w:val="center"/>
              <w:rPr>
                <w:sz w:val="22"/>
                <w:szCs w:val="22"/>
              </w:rPr>
            </w:pPr>
          </w:p>
          <w:p w:rsidR="00832722" w:rsidRDefault="00832722" w:rsidP="0097474A">
            <w:pPr>
              <w:pStyle w:val="1"/>
              <w:shd w:val="clear" w:color="auto" w:fill="auto"/>
              <w:spacing w:before="100" w:beforeAutospacing="1" w:after="0" w:line="240" w:lineRule="atLeast"/>
              <w:contextualSpacing/>
              <w:jc w:val="center"/>
              <w:rPr>
                <w:sz w:val="22"/>
                <w:szCs w:val="22"/>
              </w:rPr>
            </w:pPr>
          </w:p>
          <w:p w:rsidR="00832722" w:rsidRDefault="00832722" w:rsidP="0097474A">
            <w:pPr>
              <w:pStyle w:val="1"/>
              <w:shd w:val="clear" w:color="auto" w:fill="auto"/>
              <w:spacing w:before="100" w:beforeAutospacing="1" w:after="0" w:line="240" w:lineRule="atLeast"/>
              <w:contextualSpacing/>
              <w:jc w:val="center"/>
              <w:rPr>
                <w:sz w:val="22"/>
                <w:szCs w:val="22"/>
              </w:rPr>
            </w:pPr>
          </w:p>
          <w:p w:rsidR="00832722" w:rsidRDefault="00832722" w:rsidP="0097474A">
            <w:pPr>
              <w:pStyle w:val="1"/>
              <w:shd w:val="clear" w:color="auto" w:fill="auto"/>
              <w:spacing w:before="100" w:beforeAutospacing="1" w:after="0" w:line="240" w:lineRule="atLeast"/>
              <w:contextualSpacing/>
              <w:jc w:val="center"/>
              <w:rPr>
                <w:sz w:val="22"/>
                <w:szCs w:val="22"/>
              </w:rPr>
            </w:pPr>
          </w:p>
          <w:p w:rsidR="00832722" w:rsidRDefault="00832722" w:rsidP="0097474A">
            <w:pPr>
              <w:pStyle w:val="1"/>
              <w:shd w:val="clear" w:color="auto" w:fill="auto"/>
              <w:spacing w:before="100" w:beforeAutospacing="1" w:after="0" w:line="240" w:lineRule="atLeast"/>
              <w:contextualSpacing/>
              <w:jc w:val="center"/>
              <w:rPr>
                <w:sz w:val="22"/>
                <w:szCs w:val="22"/>
              </w:rPr>
            </w:pPr>
          </w:p>
          <w:p w:rsidR="00832722" w:rsidRDefault="00832722" w:rsidP="0097474A">
            <w:pPr>
              <w:pStyle w:val="1"/>
              <w:shd w:val="clear" w:color="auto" w:fill="auto"/>
              <w:spacing w:before="100" w:beforeAutospacing="1" w:after="0" w:line="240" w:lineRule="atLeast"/>
              <w:contextualSpacing/>
              <w:jc w:val="center"/>
              <w:rPr>
                <w:sz w:val="22"/>
                <w:szCs w:val="22"/>
              </w:rPr>
            </w:pPr>
          </w:p>
          <w:p w:rsidR="00832722" w:rsidRDefault="00832722" w:rsidP="0097474A">
            <w:pPr>
              <w:pStyle w:val="1"/>
              <w:shd w:val="clear" w:color="auto" w:fill="auto"/>
              <w:spacing w:before="100" w:beforeAutospacing="1" w:after="0" w:line="240" w:lineRule="atLeast"/>
              <w:contextualSpacing/>
              <w:jc w:val="center"/>
              <w:rPr>
                <w:sz w:val="22"/>
                <w:szCs w:val="22"/>
              </w:rPr>
            </w:pPr>
          </w:p>
          <w:p w:rsidR="00832722" w:rsidRDefault="00832722" w:rsidP="0097474A">
            <w:pPr>
              <w:pStyle w:val="1"/>
              <w:shd w:val="clear" w:color="auto" w:fill="auto"/>
              <w:spacing w:before="100" w:beforeAutospacing="1" w:after="0" w:line="240" w:lineRule="atLeast"/>
              <w:contextualSpacing/>
              <w:jc w:val="center"/>
              <w:rPr>
                <w:sz w:val="22"/>
                <w:szCs w:val="22"/>
              </w:rPr>
            </w:pPr>
          </w:p>
          <w:p w:rsidR="00832722" w:rsidRPr="002143B9" w:rsidRDefault="00832722" w:rsidP="00832722">
            <w:pPr>
              <w:pStyle w:val="1"/>
              <w:shd w:val="clear" w:color="auto" w:fill="auto"/>
              <w:spacing w:before="100" w:beforeAutospacing="1" w:after="0" w:line="240" w:lineRule="atLeast"/>
              <w:contextualSpacing/>
              <w:rPr>
                <w:sz w:val="22"/>
                <w:szCs w:val="22"/>
              </w:rPr>
            </w:pPr>
            <w:r>
              <w:rPr>
                <w:sz w:val="22"/>
                <w:szCs w:val="22"/>
              </w:rPr>
              <w:t xml:space="preserve">  4.1.</w:t>
            </w:r>
          </w:p>
        </w:tc>
        <w:tc>
          <w:tcPr>
            <w:tcW w:w="0" w:type="auto"/>
            <w:tcBorders>
              <w:top w:val="single" w:sz="4" w:space="0" w:color="auto"/>
              <w:bottom w:val="single" w:sz="4" w:space="0" w:color="auto"/>
            </w:tcBorders>
          </w:tcPr>
          <w:p w:rsidR="00FE41B6" w:rsidRPr="00FE41B6" w:rsidRDefault="00FE41B6" w:rsidP="0097474A">
            <w:pPr>
              <w:pStyle w:val="1"/>
              <w:shd w:val="clear" w:color="auto" w:fill="auto"/>
              <w:spacing w:before="0" w:after="300" w:line="240" w:lineRule="atLeast"/>
              <w:contextualSpacing/>
              <w:jc w:val="center"/>
              <w:rPr>
                <w:sz w:val="22"/>
                <w:szCs w:val="22"/>
              </w:rPr>
            </w:pPr>
            <w:r w:rsidRPr="00FE41B6">
              <w:rPr>
                <w:sz w:val="22"/>
                <w:szCs w:val="22"/>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832722" w:rsidRDefault="00832722" w:rsidP="0097474A">
            <w:pPr>
              <w:pStyle w:val="1"/>
              <w:shd w:val="clear" w:color="auto" w:fill="auto"/>
              <w:spacing w:before="300" w:after="480" w:line="240" w:lineRule="atLeast"/>
              <w:contextualSpacing/>
              <w:jc w:val="center"/>
              <w:rPr>
                <w:sz w:val="22"/>
                <w:szCs w:val="22"/>
              </w:rPr>
            </w:pPr>
          </w:p>
          <w:p w:rsidR="00832722" w:rsidRPr="00832722" w:rsidRDefault="00832722" w:rsidP="00832722">
            <w:pPr>
              <w:pStyle w:val="1"/>
              <w:spacing w:before="636" w:line="240" w:lineRule="atLeast"/>
              <w:contextualSpacing/>
              <w:jc w:val="center"/>
              <w:rPr>
                <w:sz w:val="22"/>
                <w:szCs w:val="22"/>
              </w:rPr>
            </w:pPr>
            <w:r w:rsidRPr="00832722">
              <w:rPr>
                <w:sz w:val="56"/>
                <w:szCs w:val="56"/>
              </w:rPr>
              <w:t>Ʃ</w:t>
            </w:r>
            <w:r>
              <w:rPr>
                <w:sz w:val="22"/>
                <w:szCs w:val="22"/>
              </w:rPr>
              <w:t xml:space="preserve"> </w:t>
            </w:r>
            <w:r w:rsidRPr="00832722">
              <w:rPr>
                <w:sz w:val="36"/>
                <w:szCs w:val="36"/>
                <w:vertAlign w:val="superscript"/>
              </w:rPr>
              <w:t>(</w:t>
            </w:r>
            <w:r w:rsidRPr="00832722">
              <w:rPr>
                <w:sz w:val="36"/>
                <w:szCs w:val="36"/>
                <w:vertAlign w:val="superscript"/>
                <w:lang w:val="en-US"/>
              </w:rPr>
              <w:t>Ti</w:t>
            </w:r>
            <w:r w:rsidRPr="00A55F28">
              <w:rPr>
                <w:sz w:val="36"/>
                <w:szCs w:val="36"/>
                <w:vertAlign w:val="superscript"/>
              </w:rPr>
              <w:t>)/</w:t>
            </w:r>
            <w:r w:rsidRPr="00832722">
              <w:rPr>
                <w:sz w:val="36"/>
                <w:szCs w:val="36"/>
                <w:vertAlign w:val="superscript"/>
                <w:lang w:val="en-US"/>
              </w:rPr>
              <w:t>N</w:t>
            </w:r>
            <w:r w:rsidRPr="00A55F28">
              <w:rPr>
                <w:sz w:val="36"/>
                <w:szCs w:val="36"/>
                <w:vertAlign w:val="superscript"/>
              </w:rPr>
              <w:t xml:space="preserve">, </w:t>
            </w:r>
            <w:r w:rsidRPr="00832722">
              <w:rPr>
                <w:sz w:val="36"/>
                <w:szCs w:val="36"/>
                <w:vertAlign w:val="superscript"/>
              </w:rPr>
              <w:t>где:</w:t>
            </w:r>
          </w:p>
          <w:p w:rsidR="00832722" w:rsidRDefault="00832722" w:rsidP="0097474A">
            <w:pPr>
              <w:pStyle w:val="1"/>
              <w:shd w:val="clear" w:color="auto" w:fill="auto"/>
              <w:spacing w:before="480" w:after="0" w:line="240" w:lineRule="atLeast"/>
              <w:contextualSpacing/>
              <w:jc w:val="center"/>
              <w:rPr>
                <w:sz w:val="22"/>
                <w:szCs w:val="22"/>
              </w:rPr>
            </w:pPr>
          </w:p>
          <w:p w:rsidR="00FE41B6" w:rsidRPr="007F4D01" w:rsidRDefault="00FE41B6" w:rsidP="0097474A">
            <w:pPr>
              <w:pStyle w:val="1"/>
              <w:shd w:val="clear" w:color="auto" w:fill="auto"/>
              <w:spacing w:before="480" w:after="0" w:line="240" w:lineRule="atLeast"/>
              <w:contextualSpacing/>
              <w:jc w:val="center"/>
              <w:rPr>
                <w:sz w:val="22"/>
                <w:szCs w:val="22"/>
              </w:rPr>
            </w:pPr>
            <w:r w:rsidRPr="00FE41B6">
              <w:rPr>
                <w:sz w:val="22"/>
                <w:szCs w:val="22"/>
                <w:lang w:val="en-US"/>
              </w:rPr>
              <w:t>Ti</w:t>
            </w:r>
            <w:r w:rsidRPr="00FE41B6">
              <w:rPr>
                <w:sz w:val="22"/>
                <w:szCs w:val="22"/>
              </w:rPr>
              <w:t xml:space="preserve"> - количество баллов, присвоенных </w:t>
            </w:r>
            <w:r w:rsidRPr="00FE41B6">
              <w:rPr>
                <w:sz w:val="22"/>
                <w:szCs w:val="22"/>
                <w:lang w:val="en-US"/>
              </w:rPr>
              <w:t>i</w:t>
            </w:r>
            <w:r w:rsidRPr="00FE41B6">
              <w:rPr>
                <w:sz w:val="22"/>
                <w:szCs w:val="22"/>
              </w:rPr>
              <w:t xml:space="preserve">-му транспортному средству; </w:t>
            </w:r>
            <w:r w:rsidRPr="00FE41B6">
              <w:rPr>
                <w:sz w:val="22"/>
                <w:szCs w:val="22"/>
                <w:lang w:val="en-US"/>
              </w:rPr>
              <w:t>N</w:t>
            </w:r>
            <w:r w:rsidRPr="00FE41B6">
              <w:rPr>
                <w:sz w:val="22"/>
                <w:szCs w:val="22"/>
              </w:rPr>
              <w:t xml:space="preserve"> - количество транспортных средств в соответствии с лотом. В случае</w:t>
            </w:r>
            <w:proofErr w:type="gramStart"/>
            <w:r w:rsidRPr="00FE41B6">
              <w:rPr>
                <w:sz w:val="22"/>
                <w:szCs w:val="22"/>
              </w:rPr>
              <w:t>,</w:t>
            </w:r>
            <w:proofErr w:type="gramEnd"/>
            <w:r w:rsidRPr="00FE41B6">
              <w:rPr>
                <w:sz w:val="22"/>
                <w:szCs w:val="22"/>
              </w:rPr>
              <w:t xml:space="preserve"> если транспортное средство, предлагаемое участником конкурса к осуществлению регулярных перевозок, не соответствует одной или нескольким характеристикам транспортного средства, установленным лотом (далее - характеристики), то по данному критерию соответствующему транспортному средству (</w:t>
            </w:r>
            <w:r w:rsidRPr="00FE41B6">
              <w:rPr>
                <w:sz w:val="22"/>
                <w:szCs w:val="22"/>
                <w:lang w:val="en-US"/>
              </w:rPr>
              <w:t>Ti</w:t>
            </w:r>
            <w:r w:rsidRPr="00FE41B6">
              <w:rPr>
                <w:sz w:val="22"/>
                <w:szCs w:val="22"/>
              </w:rPr>
              <w:t>) присваивается 0 баллов и соответствующее транспортное средство при оценке заявки участника конкурса не учитывается в общем количестве</w:t>
            </w:r>
            <w:r w:rsidR="007F4D01">
              <w:rPr>
                <w:sz w:val="22"/>
                <w:szCs w:val="22"/>
              </w:rPr>
              <w:t xml:space="preserve"> </w:t>
            </w:r>
            <w:r w:rsidRPr="00FE41B6">
              <w:rPr>
                <w:sz w:val="22"/>
                <w:szCs w:val="22"/>
              </w:rPr>
              <w:t>транспортных средств, предлагаемых участником конкурса к осуществлению регулярных перевозок. В случае</w:t>
            </w:r>
            <w:proofErr w:type="gramStart"/>
            <w:r w:rsidRPr="00FE41B6">
              <w:rPr>
                <w:sz w:val="22"/>
                <w:szCs w:val="22"/>
              </w:rPr>
              <w:t>,</w:t>
            </w:r>
            <w:proofErr w:type="gramEnd"/>
            <w:r w:rsidRPr="00FE41B6">
              <w:rPr>
                <w:sz w:val="22"/>
                <w:szCs w:val="22"/>
              </w:rPr>
              <w:t xml:space="preserve"> если по результатам оценки транспортных средств, предлагаемых участником конкурса к осуществлению регулярных перевозок в соответствии с лотом, на соответствие характеристикам, количество таких транспортных средств меньше, чем количество транспортных средств (</w:t>
            </w:r>
            <w:r w:rsidRPr="00FE41B6">
              <w:rPr>
                <w:sz w:val="22"/>
                <w:szCs w:val="22"/>
                <w:lang w:val="en-US"/>
              </w:rPr>
              <w:t>N</w:t>
            </w:r>
            <w:r w:rsidRPr="00FE41B6">
              <w:rPr>
                <w:sz w:val="22"/>
                <w:szCs w:val="22"/>
              </w:rPr>
              <w:t>), необходимых для обслуживания маршрута (маршрутов) в соответствии с лотом, то всем транспортным средствам (</w:t>
            </w:r>
            <w:r w:rsidRPr="00FE41B6">
              <w:rPr>
                <w:sz w:val="22"/>
                <w:szCs w:val="22"/>
                <w:lang w:val="en-US"/>
              </w:rPr>
              <w:t>Ti</w:t>
            </w:r>
            <w:r w:rsidRPr="00FE41B6">
              <w:rPr>
                <w:sz w:val="22"/>
                <w:szCs w:val="22"/>
              </w:rPr>
              <w:t xml:space="preserve">), предлагаемым участником конкурса по соответствующему лоту, присваивается 0 баллов по данному критерию. </w:t>
            </w:r>
            <w:proofErr w:type="gramStart"/>
            <w:r w:rsidRPr="00FE41B6">
              <w:rPr>
                <w:sz w:val="22"/>
                <w:szCs w:val="22"/>
              </w:rPr>
              <w:t>Максимальный срок эксплуатации каждого транспортного средства, предлагаемого юридическим лицом, индивидуальным предпринимателем или участниками договора простого товарищества для осуществления регулярных перевозок в соответствии с лотом, рассчитывается как сумма срока эксплуатации транспортного средства на дату окончания подачи заявок на участие в конкурсе и срока действия свидетельства об осуществлении перевозок по маршруту регулярных перевозок, выдаваемого по результатам конкурса, заявка на участие в котором</w:t>
            </w:r>
            <w:proofErr w:type="gramEnd"/>
            <w:r w:rsidRPr="00FE41B6">
              <w:rPr>
                <w:sz w:val="22"/>
                <w:szCs w:val="22"/>
              </w:rPr>
              <w:t xml:space="preserve"> оценивается.</w:t>
            </w:r>
          </w:p>
          <w:p w:rsidR="00832722" w:rsidRDefault="00832722" w:rsidP="0097474A">
            <w:pPr>
              <w:pStyle w:val="1"/>
              <w:shd w:val="clear" w:color="auto" w:fill="auto"/>
              <w:spacing w:before="0" w:after="0" w:line="240" w:lineRule="atLeast"/>
              <w:ind w:right="20"/>
              <w:contextualSpacing/>
              <w:jc w:val="center"/>
              <w:rPr>
                <w:sz w:val="22"/>
                <w:szCs w:val="22"/>
              </w:rPr>
            </w:pPr>
          </w:p>
          <w:p w:rsidR="00FE41B6" w:rsidRPr="00FE41B6" w:rsidRDefault="007F4D01" w:rsidP="0097474A">
            <w:pPr>
              <w:pStyle w:val="1"/>
              <w:shd w:val="clear" w:color="auto" w:fill="auto"/>
              <w:spacing w:before="0" w:after="0" w:line="240" w:lineRule="atLeast"/>
              <w:ind w:right="20"/>
              <w:contextualSpacing/>
              <w:jc w:val="center"/>
              <w:rPr>
                <w:sz w:val="22"/>
                <w:szCs w:val="22"/>
              </w:rPr>
            </w:pPr>
            <w:r>
              <w:rPr>
                <w:sz w:val="22"/>
                <w:szCs w:val="22"/>
              </w:rPr>
              <w:t xml:space="preserve">4.1. </w:t>
            </w:r>
            <w:proofErr w:type="gramStart"/>
            <w:r w:rsidR="00FE41B6" w:rsidRPr="00FE41B6">
              <w:rPr>
                <w:sz w:val="22"/>
                <w:szCs w:val="22"/>
              </w:rPr>
              <w:t>Оценка осуществляется на основании представленных в составе заявки документов, подтверждающих год изготовления (выпуска) транспортного средства: паспорта транспортного средства и/или свидетельства о регистрации транспортного средства, в случае наличия на праве собственности или на ином законном основании транспортных средств на дату подачи заявки либо предварительного договора (договора о намерениях) купли-продажи транспортного средства, договора лизинга), в случае отсутствия транспортных средств на дату</w:t>
            </w:r>
            <w:proofErr w:type="gramEnd"/>
            <w:r w:rsidR="00FE41B6" w:rsidRPr="00FE41B6">
              <w:rPr>
                <w:sz w:val="22"/>
                <w:szCs w:val="22"/>
              </w:rPr>
              <w:t xml:space="preserve"> подачи заявки на участие в конкурсе.</w:t>
            </w:r>
          </w:p>
          <w:p w:rsidR="007F4D01" w:rsidRDefault="00FE41B6" w:rsidP="0097474A">
            <w:pPr>
              <w:pStyle w:val="1"/>
              <w:shd w:val="clear" w:color="auto" w:fill="auto"/>
              <w:spacing w:before="0" w:after="0" w:line="240" w:lineRule="atLeast"/>
              <w:ind w:right="20"/>
              <w:contextualSpacing/>
              <w:jc w:val="center"/>
              <w:rPr>
                <w:sz w:val="22"/>
                <w:szCs w:val="22"/>
              </w:rPr>
            </w:pPr>
            <w:r w:rsidRPr="00FE41B6">
              <w:rPr>
                <w:sz w:val="22"/>
                <w:szCs w:val="22"/>
              </w:rPr>
              <w:t>Транспортным средствам, изготовленным (выпущенным) в текущем году, присваивается максимальный срок эксплуатации - 7 лет.</w:t>
            </w:r>
          </w:p>
          <w:p w:rsidR="00FE41B6" w:rsidRPr="007F4D01" w:rsidRDefault="00FE41B6" w:rsidP="0097474A">
            <w:pPr>
              <w:pStyle w:val="1"/>
              <w:shd w:val="clear" w:color="auto" w:fill="auto"/>
              <w:spacing w:before="0" w:after="0" w:line="240" w:lineRule="atLeast"/>
              <w:ind w:right="20"/>
              <w:contextualSpacing/>
              <w:jc w:val="center"/>
              <w:rPr>
                <w:sz w:val="22"/>
                <w:szCs w:val="22"/>
              </w:rPr>
            </w:pPr>
            <w:proofErr w:type="gramStart"/>
            <w:r w:rsidRPr="00FE41B6">
              <w:rPr>
                <w:sz w:val="22"/>
                <w:szCs w:val="22"/>
              </w:rPr>
              <w:t xml:space="preserve">В случае отсутствия в составе заявки необходимых для осуществления оценки по критерию сведений и/или подтверждающих документов, указанных в конкурсной документации, несоответствия, неполноты (расхождение данных, противоречивость, а также </w:t>
            </w:r>
            <w:proofErr w:type="spellStart"/>
            <w:r w:rsidRPr="00FE41B6">
              <w:rPr>
                <w:sz w:val="22"/>
                <w:szCs w:val="22"/>
              </w:rPr>
              <w:t>нечитаемость</w:t>
            </w:r>
            <w:proofErr w:type="spellEnd"/>
            <w:r w:rsidRPr="00FE41B6">
              <w:rPr>
                <w:sz w:val="22"/>
                <w:szCs w:val="22"/>
              </w:rPr>
              <w:t xml:space="preserve"> документов), предоставления документов, не являющихся по своей сути подтверждающими документами, заявке на участие в конкурсе, которая оценивается, присваивается 0 баллов по показателю</w:t>
            </w:r>
            <w:proofErr w:type="gramEnd"/>
          </w:p>
        </w:tc>
        <w:tc>
          <w:tcPr>
            <w:tcW w:w="0" w:type="auto"/>
            <w:tcBorders>
              <w:top w:val="single" w:sz="4" w:space="0" w:color="auto"/>
              <w:bottom w:val="single" w:sz="4" w:space="0" w:color="auto"/>
            </w:tcBorders>
          </w:tcPr>
          <w:p w:rsidR="00FE41B6" w:rsidRPr="00FE41B6" w:rsidRDefault="00FE41B6" w:rsidP="0097474A">
            <w:pPr>
              <w:pStyle w:val="1"/>
              <w:shd w:val="clear" w:color="auto" w:fill="auto"/>
              <w:spacing w:before="636" w:after="0" w:line="240" w:lineRule="atLeast"/>
              <w:contextualSpacing/>
              <w:jc w:val="center"/>
              <w:rPr>
                <w:sz w:val="22"/>
                <w:szCs w:val="22"/>
              </w:rPr>
            </w:pPr>
          </w:p>
        </w:tc>
      </w:tr>
      <w:tr w:rsidR="00FE41B6" w:rsidRPr="00FE41B6" w:rsidTr="0097474A">
        <w:trPr>
          <w:cantSplit/>
          <w:trHeight w:val="20"/>
        </w:trPr>
        <w:tc>
          <w:tcPr>
            <w:tcW w:w="0" w:type="auto"/>
            <w:tcBorders>
              <w:top w:val="single" w:sz="4" w:space="0" w:color="auto"/>
              <w:bottom w:val="single" w:sz="4" w:space="0" w:color="auto"/>
            </w:tcBorders>
          </w:tcPr>
          <w:p w:rsidR="00FE41B6" w:rsidRPr="007F4D01" w:rsidRDefault="007F4D01" w:rsidP="0097474A">
            <w:pPr>
              <w:pStyle w:val="1"/>
              <w:shd w:val="clear" w:color="auto" w:fill="auto"/>
              <w:spacing w:before="100" w:beforeAutospacing="1" w:after="0" w:line="240" w:lineRule="atLeast"/>
              <w:contextualSpacing/>
              <w:jc w:val="center"/>
              <w:rPr>
                <w:sz w:val="22"/>
                <w:szCs w:val="22"/>
              </w:rPr>
            </w:pPr>
            <w:r>
              <w:rPr>
                <w:sz w:val="22"/>
                <w:szCs w:val="22"/>
              </w:rPr>
              <w:t>4.1.1</w:t>
            </w:r>
          </w:p>
        </w:tc>
        <w:tc>
          <w:tcPr>
            <w:tcW w:w="0" w:type="auto"/>
            <w:tcBorders>
              <w:top w:val="single" w:sz="4" w:space="0" w:color="auto"/>
              <w:bottom w:val="single" w:sz="4" w:space="0" w:color="auto"/>
            </w:tcBorders>
          </w:tcPr>
          <w:p w:rsidR="00FE41B6" w:rsidRPr="00FE41B6" w:rsidRDefault="00FE41B6" w:rsidP="0097474A">
            <w:pPr>
              <w:pStyle w:val="1"/>
              <w:shd w:val="clear" w:color="auto" w:fill="auto"/>
              <w:spacing w:before="0" w:after="0" w:line="240" w:lineRule="atLeast"/>
              <w:contextualSpacing/>
              <w:jc w:val="center"/>
              <w:rPr>
                <w:sz w:val="22"/>
                <w:szCs w:val="22"/>
              </w:rPr>
            </w:pPr>
            <w:r w:rsidRPr="00FE41B6">
              <w:rPr>
                <w:sz w:val="22"/>
                <w:szCs w:val="22"/>
                <w:lang w:val="en-US"/>
              </w:rPr>
              <w:t xml:space="preserve">Ti </w:t>
            </w:r>
            <w:r w:rsidRPr="00FE41B6">
              <w:rPr>
                <w:sz w:val="22"/>
                <w:szCs w:val="22"/>
              </w:rPr>
              <w:t>7 - 8 лет включительно</w:t>
            </w:r>
          </w:p>
        </w:tc>
        <w:tc>
          <w:tcPr>
            <w:tcW w:w="0" w:type="auto"/>
            <w:tcBorders>
              <w:top w:val="single" w:sz="4" w:space="0" w:color="auto"/>
              <w:bottom w:val="single" w:sz="4" w:space="0" w:color="auto"/>
            </w:tcBorders>
          </w:tcPr>
          <w:p w:rsidR="00FE41B6" w:rsidRPr="00FE41B6" w:rsidRDefault="00FE41B6" w:rsidP="0097474A">
            <w:pPr>
              <w:pStyle w:val="1"/>
              <w:shd w:val="clear" w:color="auto" w:fill="auto"/>
              <w:spacing w:before="0" w:after="0" w:line="240" w:lineRule="atLeast"/>
              <w:ind w:left="60"/>
              <w:contextualSpacing/>
              <w:jc w:val="center"/>
              <w:rPr>
                <w:sz w:val="22"/>
                <w:szCs w:val="22"/>
              </w:rPr>
            </w:pPr>
            <w:r w:rsidRPr="00FE41B6">
              <w:rPr>
                <w:sz w:val="22"/>
                <w:szCs w:val="22"/>
              </w:rPr>
              <w:t>+ 4</w:t>
            </w:r>
          </w:p>
        </w:tc>
      </w:tr>
      <w:tr w:rsidR="00FE41B6" w:rsidRPr="00FE41B6" w:rsidTr="0097474A">
        <w:trPr>
          <w:cantSplit/>
          <w:trHeight w:val="20"/>
        </w:trPr>
        <w:tc>
          <w:tcPr>
            <w:tcW w:w="0" w:type="auto"/>
            <w:tcBorders>
              <w:top w:val="single" w:sz="4" w:space="0" w:color="auto"/>
              <w:bottom w:val="single" w:sz="4" w:space="0" w:color="auto"/>
            </w:tcBorders>
          </w:tcPr>
          <w:p w:rsidR="00FE41B6" w:rsidRPr="002143B9" w:rsidRDefault="002143B9" w:rsidP="0097474A">
            <w:pPr>
              <w:pStyle w:val="1"/>
              <w:shd w:val="clear" w:color="auto" w:fill="auto"/>
              <w:spacing w:before="100" w:beforeAutospacing="1" w:after="0" w:line="240" w:lineRule="atLeast"/>
              <w:contextualSpacing/>
              <w:jc w:val="center"/>
              <w:rPr>
                <w:sz w:val="22"/>
                <w:szCs w:val="22"/>
              </w:rPr>
            </w:pPr>
            <w:r>
              <w:rPr>
                <w:sz w:val="22"/>
                <w:szCs w:val="22"/>
              </w:rPr>
              <w:t>4.1.2</w:t>
            </w:r>
          </w:p>
        </w:tc>
        <w:tc>
          <w:tcPr>
            <w:tcW w:w="0" w:type="auto"/>
            <w:tcBorders>
              <w:top w:val="single" w:sz="4" w:space="0" w:color="auto"/>
              <w:bottom w:val="single" w:sz="4" w:space="0" w:color="auto"/>
            </w:tcBorders>
          </w:tcPr>
          <w:p w:rsidR="00FE41B6" w:rsidRPr="00FE41B6" w:rsidRDefault="00FE41B6" w:rsidP="0097474A">
            <w:pPr>
              <w:pStyle w:val="1"/>
              <w:shd w:val="clear" w:color="auto" w:fill="auto"/>
              <w:spacing w:before="0" w:after="0" w:line="240" w:lineRule="atLeast"/>
              <w:contextualSpacing/>
              <w:jc w:val="center"/>
              <w:rPr>
                <w:sz w:val="22"/>
                <w:szCs w:val="22"/>
              </w:rPr>
            </w:pPr>
            <w:r w:rsidRPr="00FE41B6">
              <w:rPr>
                <w:sz w:val="22"/>
                <w:szCs w:val="22"/>
                <w:lang w:val="en-US"/>
              </w:rPr>
              <w:t>Ti</w:t>
            </w:r>
            <w:r w:rsidRPr="00FE41B6">
              <w:rPr>
                <w:sz w:val="22"/>
                <w:szCs w:val="22"/>
              </w:rPr>
              <w:t xml:space="preserve"> свыше 8 до 10 лет включительно</w:t>
            </w:r>
          </w:p>
        </w:tc>
        <w:tc>
          <w:tcPr>
            <w:tcW w:w="0" w:type="auto"/>
            <w:tcBorders>
              <w:top w:val="single" w:sz="4" w:space="0" w:color="auto"/>
              <w:bottom w:val="single" w:sz="4" w:space="0" w:color="auto"/>
            </w:tcBorders>
          </w:tcPr>
          <w:p w:rsidR="00FE41B6" w:rsidRPr="00FE41B6" w:rsidRDefault="00FE41B6" w:rsidP="0097474A">
            <w:pPr>
              <w:pStyle w:val="1"/>
              <w:shd w:val="clear" w:color="auto" w:fill="auto"/>
              <w:spacing w:before="0" w:after="0" w:line="240" w:lineRule="atLeast"/>
              <w:ind w:left="60"/>
              <w:contextualSpacing/>
              <w:jc w:val="center"/>
              <w:rPr>
                <w:sz w:val="22"/>
                <w:szCs w:val="22"/>
              </w:rPr>
            </w:pPr>
            <w:r w:rsidRPr="00FE41B6">
              <w:rPr>
                <w:sz w:val="22"/>
                <w:szCs w:val="22"/>
              </w:rPr>
              <w:t>+ 2</w:t>
            </w:r>
          </w:p>
        </w:tc>
      </w:tr>
      <w:tr w:rsidR="00FE41B6" w:rsidRPr="00FE41B6" w:rsidTr="0097474A">
        <w:trPr>
          <w:cantSplit/>
          <w:trHeight w:val="20"/>
        </w:trPr>
        <w:tc>
          <w:tcPr>
            <w:tcW w:w="0" w:type="auto"/>
            <w:tcBorders>
              <w:top w:val="single" w:sz="4" w:space="0" w:color="auto"/>
              <w:bottom w:val="single" w:sz="4" w:space="0" w:color="auto"/>
            </w:tcBorders>
          </w:tcPr>
          <w:p w:rsidR="00FE41B6" w:rsidRPr="002143B9" w:rsidRDefault="002143B9" w:rsidP="0097474A">
            <w:pPr>
              <w:pStyle w:val="1"/>
              <w:shd w:val="clear" w:color="auto" w:fill="auto"/>
              <w:spacing w:before="100" w:beforeAutospacing="1" w:after="0" w:line="240" w:lineRule="atLeast"/>
              <w:contextualSpacing/>
              <w:jc w:val="center"/>
              <w:rPr>
                <w:sz w:val="22"/>
                <w:szCs w:val="22"/>
              </w:rPr>
            </w:pPr>
            <w:r>
              <w:rPr>
                <w:sz w:val="22"/>
                <w:szCs w:val="22"/>
              </w:rPr>
              <w:t>4.1.3</w:t>
            </w:r>
          </w:p>
        </w:tc>
        <w:tc>
          <w:tcPr>
            <w:tcW w:w="0" w:type="auto"/>
            <w:tcBorders>
              <w:top w:val="single" w:sz="4" w:space="0" w:color="auto"/>
              <w:bottom w:val="single" w:sz="4" w:space="0" w:color="auto"/>
            </w:tcBorders>
          </w:tcPr>
          <w:p w:rsidR="00FE41B6" w:rsidRPr="00FE41B6" w:rsidRDefault="00FE41B6" w:rsidP="0097474A">
            <w:pPr>
              <w:pStyle w:val="1"/>
              <w:shd w:val="clear" w:color="auto" w:fill="auto"/>
              <w:spacing w:before="0" w:after="0" w:line="240" w:lineRule="atLeast"/>
              <w:contextualSpacing/>
              <w:jc w:val="center"/>
              <w:rPr>
                <w:sz w:val="22"/>
                <w:szCs w:val="22"/>
              </w:rPr>
            </w:pPr>
            <w:r w:rsidRPr="00FE41B6">
              <w:rPr>
                <w:sz w:val="22"/>
                <w:szCs w:val="22"/>
                <w:lang w:val="en-US"/>
              </w:rPr>
              <w:t>Ti</w:t>
            </w:r>
            <w:r w:rsidRPr="00FE41B6">
              <w:rPr>
                <w:sz w:val="22"/>
                <w:szCs w:val="22"/>
              </w:rPr>
              <w:t xml:space="preserve"> свыше 10 до 12 лет включительно</w:t>
            </w:r>
          </w:p>
        </w:tc>
        <w:tc>
          <w:tcPr>
            <w:tcW w:w="0" w:type="auto"/>
            <w:tcBorders>
              <w:top w:val="single" w:sz="4" w:space="0" w:color="auto"/>
              <w:bottom w:val="single" w:sz="4" w:space="0" w:color="auto"/>
            </w:tcBorders>
          </w:tcPr>
          <w:p w:rsidR="00FE41B6" w:rsidRPr="00FE41B6" w:rsidRDefault="00FE41B6" w:rsidP="0097474A">
            <w:pPr>
              <w:pStyle w:val="1"/>
              <w:shd w:val="clear" w:color="auto" w:fill="auto"/>
              <w:spacing w:before="0" w:after="0" w:line="240" w:lineRule="atLeast"/>
              <w:ind w:left="60"/>
              <w:contextualSpacing/>
              <w:jc w:val="center"/>
              <w:rPr>
                <w:sz w:val="22"/>
                <w:szCs w:val="22"/>
              </w:rPr>
            </w:pPr>
            <w:r w:rsidRPr="00FE41B6">
              <w:rPr>
                <w:sz w:val="22"/>
                <w:szCs w:val="22"/>
              </w:rPr>
              <w:t>+ 1</w:t>
            </w:r>
          </w:p>
        </w:tc>
      </w:tr>
      <w:tr w:rsidR="00FE41B6" w:rsidRPr="00FE41B6" w:rsidTr="0097474A">
        <w:trPr>
          <w:cantSplit/>
          <w:trHeight w:val="20"/>
        </w:trPr>
        <w:tc>
          <w:tcPr>
            <w:tcW w:w="0" w:type="auto"/>
            <w:tcBorders>
              <w:top w:val="single" w:sz="4" w:space="0" w:color="auto"/>
              <w:bottom w:val="single" w:sz="4" w:space="0" w:color="auto"/>
            </w:tcBorders>
          </w:tcPr>
          <w:p w:rsidR="00FE41B6" w:rsidRPr="002143B9" w:rsidRDefault="002143B9" w:rsidP="0097474A">
            <w:pPr>
              <w:pStyle w:val="1"/>
              <w:shd w:val="clear" w:color="auto" w:fill="auto"/>
              <w:spacing w:before="100" w:beforeAutospacing="1" w:after="0" w:line="240" w:lineRule="atLeast"/>
              <w:contextualSpacing/>
              <w:jc w:val="center"/>
              <w:rPr>
                <w:sz w:val="22"/>
                <w:szCs w:val="22"/>
              </w:rPr>
            </w:pPr>
            <w:r>
              <w:rPr>
                <w:sz w:val="22"/>
                <w:szCs w:val="22"/>
              </w:rPr>
              <w:t>4.1.4</w:t>
            </w:r>
          </w:p>
        </w:tc>
        <w:tc>
          <w:tcPr>
            <w:tcW w:w="0" w:type="auto"/>
            <w:tcBorders>
              <w:top w:val="single" w:sz="4" w:space="0" w:color="auto"/>
              <w:bottom w:val="single" w:sz="4" w:space="0" w:color="auto"/>
            </w:tcBorders>
          </w:tcPr>
          <w:p w:rsidR="00FE41B6" w:rsidRPr="00FE41B6" w:rsidRDefault="00FE41B6" w:rsidP="0097474A">
            <w:pPr>
              <w:pStyle w:val="1"/>
              <w:shd w:val="clear" w:color="auto" w:fill="auto"/>
              <w:spacing w:before="0" w:after="0" w:line="240" w:lineRule="atLeast"/>
              <w:contextualSpacing/>
              <w:jc w:val="center"/>
              <w:rPr>
                <w:sz w:val="22"/>
                <w:szCs w:val="22"/>
              </w:rPr>
            </w:pPr>
            <w:r w:rsidRPr="00FE41B6">
              <w:rPr>
                <w:sz w:val="22"/>
                <w:szCs w:val="22"/>
                <w:lang w:val="en-US"/>
              </w:rPr>
              <w:t xml:space="preserve">Ti </w:t>
            </w:r>
            <w:r w:rsidRPr="00FE41B6">
              <w:rPr>
                <w:sz w:val="22"/>
                <w:szCs w:val="22"/>
              </w:rPr>
              <w:t>свыше 12 лет</w:t>
            </w:r>
          </w:p>
        </w:tc>
        <w:tc>
          <w:tcPr>
            <w:tcW w:w="0" w:type="auto"/>
            <w:tcBorders>
              <w:top w:val="single" w:sz="4" w:space="0" w:color="auto"/>
              <w:bottom w:val="single" w:sz="4" w:space="0" w:color="auto"/>
            </w:tcBorders>
          </w:tcPr>
          <w:p w:rsidR="00FE41B6" w:rsidRPr="00FE41B6" w:rsidRDefault="00FE41B6" w:rsidP="0097474A">
            <w:pPr>
              <w:pStyle w:val="1"/>
              <w:shd w:val="clear" w:color="auto" w:fill="auto"/>
              <w:spacing w:before="0" w:after="0" w:line="240" w:lineRule="atLeast"/>
              <w:ind w:left="60"/>
              <w:contextualSpacing/>
              <w:jc w:val="center"/>
              <w:rPr>
                <w:sz w:val="22"/>
                <w:szCs w:val="22"/>
              </w:rPr>
            </w:pPr>
            <w:r w:rsidRPr="00FE41B6">
              <w:rPr>
                <w:sz w:val="22"/>
                <w:szCs w:val="22"/>
              </w:rPr>
              <w:t>0</w:t>
            </w:r>
          </w:p>
        </w:tc>
      </w:tr>
      <w:tr w:rsidR="00FE41B6" w:rsidRPr="00FE41B6" w:rsidTr="0097474A">
        <w:trPr>
          <w:cantSplit/>
          <w:trHeight w:val="20"/>
        </w:trPr>
        <w:tc>
          <w:tcPr>
            <w:tcW w:w="0" w:type="auto"/>
            <w:tcBorders>
              <w:top w:val="single" w:sz="4" w:space="0" w:color="auto"/>
              <w:bottom w:val="single" w:sz="4" w:space="0" w:color="auto"/>
            </w:tcBorders>
          </w:tcPr>
          <w:p w:rsidR="00FE41B6" w:rsidRPr="002143B9" w:rsidRDefault="002143B9" w:rsidP="0097474A">
            <w:pPr>
              <w:pStyle w:val="1"/>
              <w:shd w:val="clear" w:color="auto" w:fill="auto"/>
              <w:spacing w:before="100" w:beforeAutospacing="1" w:after="0" w:line="240" w:lineRule="atLeast"/>
              <w:contextualSpacing/>
              <w:jc w:val="center"/>
              <w:rPr>
                <w:sz w:val="22"/>
                <w:szCs w:val="22"/>
              </w:rPr>
            </w:pPr>
            <w:r>
              <w:rPr>
                <w:sz w:val="22"/>
                <w:szCs w:val="22"/>
              </w:rPr>
              <w:t>4.2.</w:t>
            </w:r>
          </w:p>
        </w:tc>
        <w:tc>
          <w:tcPr>
            <w:tcW w:w="0" w:type="auto"/>
            <w:tcBorders>
              <w:top w:val="single" w:sz="4" w:space="0" w:color="auto"/>
              <w:bottom w:val="single" w:sz="4" w:space="0" w:color="auto"/>
            </w:tcBorders>
          </w:tcPr>
          <w:p w:rsidR="00FE41B6" w:rsidRPr="00FE41B6" w:rsidRDefault="00FE41B6" w:rsidP="0097474A">
            <w:pPr>
              <w:pStyle w:val="1"/>
              <w:shd w:val="clear" w:color="auto" w:fill="auto"/>
              <w:spacing w:before="0" w:after="0" w:line="240" w:lineRule="atLeast"/>
              <w:contextualSpacing/>
              <w:jc w:val="center"/>
              <w:rPr>
                <w:sz w:val="22"/>
                <w:szCs w:val="22"/>
              </w:rPr>
            </w:pPr>
            <w:r w:rsidRPr="00FE41B6">
              <w:rPr>
                <w:sz w:val="22"/>
                <w:szCs w:val="22"/>
              </w:rPr>
              <w:t>Наличие договора лизинга о приобретении транспортных сре</w:t>
            </w:r>
            <w:proofErr w:type="gramStart"/>
            <w:r w:rsidRPr="00FE41B6">
              <w:rPr>
                <w:sz w:val="22"/>
                <w:szCs w:val="22"/>
              </w:rPr>
              <w:t>дств в к</w:t>
            </w:r>
            <w:proofErr w:type="gramEnd"/>
            <w:r w:rsidRPr="00FE41B6">
              <w:rPr>
                <w:sz w:val="22"/>
                <w:szCs w:val="22"/>
              </w:rPr>
              <w:t>оличестве не менее 50% подвижного состава, необходимого для обслуживания лота</w:t>
            </w:r>
          </w:p>
        </w:tc>
        <w:tc>
          <w:tcPr>
            <w:tcW w:w="0" w:type="auto"/>
            <w:tcBorders>
              <w:top w:val="single" w:sz="4" w:space="0" w:color="auto"/>
              <w:bottom w:val="single" w:sz="4" w:space="0" w:color="auto"/>
            </w:tcBorders>
          </w:tcPr>
          <w:p w:rsidR="00FE41B6" w:rsidRPr="00FE41B6" w:rsidRDefault="00FE41B6" w:rsidP="0097474A">
            <w:pPr>
              <w:pStyle w:val="1"/>
              <w:shd w:val="clear" w:color="auto" w:fill="auto"/>
              <w:spacing w:before="0" w:after="0" w:line="240" w:lineRule="atLeast"/>
              <w:ind w:left="60"/>
              <w:contextualSpacing/>
              <w:jc w:val="center"/>
              <w:rPr>
                <w:sz w:val="22"/>
                <w:szCs w:val="22"/>
              </w:rPr>
            </w:pPr>
            <w:r w:rsidRPr="00FE41B6">
              <w:rPr>
                <w:sz w:val="22"/>
                <w:szCs w:val="22"/>
              </w:rPr>
              <w:t>+50</w:t>
            </w:r>
          </w:p>
        </w:tc>
      </w:tr>
    </w:tbl>
    <w:p w:rsidR="00A03903" w:rsidRDefault="00A03903" w:rsidP="005242CC">
      <w:pPr>
        <w:pStyle w:val="1"/>
        <w:shd w:val="clear" w:color="auto" w:fill="auto"/>
        <w:spacing w:before="636" w:after="0" w:line="270" w:lineRule="exact"/>
        <w:jc w:val="center"/>
        <w:rPr>
          <w:sz w:val="22"/>
          <w:szCs w:val="22"/>
        </w:rPr>
      </w:pPr>
    </w:p>
    <w:p w:rsidR="00A03903" w:rsidRPr="00A03903" w:rsidRDefault="00A03903" w:rsidP="00A03903"/>
    <w:p w:rsidR="00A03903" w:rsidRPr="00A03903" w:rsidRDefault="00A03903" w:rsidP="00A03903"/>
    <w:p w:rsidR="00A03903" w:rsidRDefault="00A03903" w:rsidP="00A03903"/>
    <w:p w:rsidR="00576B39" w:rsidRPr="00A03903" w:rsidRDefault="00576B39" w:rsidP="00A03903"/>
    <w:sectPr w:rsidR="00576B39" w:rsidRPr="00A03903" w:rsidSect="00007528">
      <w:headerReference w:type="default" r:id="rId15"/>
      <w:pgSz w:w="11905" w:h="16837"/>
      <w:pgMar w:top="1138" w:right="480" w:bottom="993" w:left="169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C3A" w:rsidRDefault="002C4C3A" w:rsidP="00576B39">
      <w:r>
        <w:separator/>
      </w:r>
    </w:p>
  </w:endnote>
  <w:endnote w:type="continuationSeparator" w:id="0">
    <w:p w:rsidR="002C4C3A" w:rsidRDefault="002C4C3A" w:rsidP="0057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C3A" w:rsidRDefault="002C4C3A"/>
  </w:footnote>
  <w:footnote w:type="continuationSeparator" w:id="0">
    <w:p w:rsidR="002C4C3A" w:rsidRDefault="002C4C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722" w:rsidRDefault="00832722">
    <w:pPr>
      <w:pStyle w:val="a6"/>
      <w:framePr w:w="11910" w:h="134" w:wrap="none" w:vAnchor="text" w:hAnchor="page" w:x="-5" w:y="702"/>
      <w:shd w:val="clear" w:color="auto" w:fill="auto"/>
      <w:ind w:left="63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C80"/>
    <w:multiLevelType w:val="multilevel"/>
    <w:tmpl w:val="B78639E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A4F4B"/>
    <w:multiLevelType w:val="multilevel"/>
    <w:tmpl w:val="30D6C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BE5B38"/>
    <w:multiLevelType w:val="multilevel"/>
    <w:tmpl w:val="9466966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122775"/>
    <w:multiLevelType w:val="multilevel"/>
    <w:tmpl w:val="D4C8B78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606612"/>
    <w:multiLevelType w:val="multilevel"/>
    <w:tmpl w:val="0742C8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0D29CF"/>
    <w:multiLevelType w:val="multilevel"/>
    <w:tmpl w:val="5FC22F4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1B6176"/>
    <w:multiLevelType w:val="multilevel"/>
    <w:tmpl w:val="53BEF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F00590"/>
    <w:multiLevelType w:val="multilevel"/>
    <w:tmpl w:val="455E8104"/>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BF12F4"/>
    <w:multiLevelType w:val="multilevel"/>
    <w:tmpl w:val="8C6A5EB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B07B76"/>
    <w:multiLevelType w:val="multilevel"/>
    <w:tmpl w:val="85BE65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B60248"/>
    <w:multiLevelType w:val="multilevel"/>
    <w:tmpl w:val="62E20196"/>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FA7B0A"/>
    <w:multiLevelType w:val="multilevel"/>
    <w:tmpl w:val="214A8958"/>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54308C"/>
    <w:multiLevelType w:val="multilevel"/>
    <w:tmpl w:val="49221410"/>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B51D03"/>
    <w:multiLevelType w:val="multilevel"/>
    <w:tmpl w:val="741E2AD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647F9C"/>
    <w:multiLevelType w:val="multilevel"/>
    <w:tmpl w:val="B452577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3"/>
  </w:num>
  <w:num w:numId="4">
    <w:abstractNumId w:val="2"/>
  </w:num>
  <w:num w:numId="5">
    <w:abstractNumId w:val="5"/>
  </w:num>
  <w:num w:numId="6">
    <w:abstractNumId w:val="4"/>
  </w:num>
  <w:num w:numId="7">
    <w:abstractNumId w:val="11"/>
  </w:num>
  <w:num w:numId="8">
    <w:abstractNumId w:val="7"/>
  </w:num>
  <w:num w:numId="9">
    <w:abstractNumId w:val="0"/>
  </w:num>
  <w:num w:numId="10">
    <w:abstractNumId w:val="13"/>
  </w:num>
  <w:num w:numId="11">
    <w:abstractNumId w:val="8"/>
  </w:num>
  <w:num w:numId="12">
    <w:abstractNumId w:val="6"/>
  </w:num>
  <w:num w:numId="13">
    <w:abstractNumId w:val="1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576B39"/>
    <w:rsid w:val="00000ADC"/>
    <w:rsid w:val="00007528"/>
    <w:rsid w:val="000740B8"/>
    <w:rsid w:val="00161332"/>
    <w:rsid w:val="002143B9"/>
    <w:rsid w:val="00222B28"/>
    <w:rsid w:val="002346E2"/>
    <w:rsid w:val="002C4C3A"/>
    <w:rsid w:val="002C5A8A"/>
    <w:rsid w:val="002E092E"/>
    <w:rsid w:val="0039700A"/>
    <w:rsid w:val="003C4EEE"/>
    <w:rsid w:val="00421B4E"/>
    <w:rsid w:val="00447133"/>
    <w:rsid w:val="005242CC"/>
    <w:rsid w:val="00567BF6"/>
    <w:rsid w:val="00576B39"/>
    <w:rsid w:val="00635391"/>
    <w:rsid w:val="006A342D"/>
    <w:rsid w:val="006F63A1"/>
    <w:rsid w:val="007F4D01"/>
    <w:rsid w:val="00832722"/>
    <w:rsid w:val="008C29E0"/>
    <w:rsid w:val="008F0656"/>
    <w:rsid w:val="0097474A"/>
    <w:rsid w:val="009B0729"/>
    <w:rsid w:val="00A03903"/>
    <w:rsid w:val="00A55F28"/>
    <w:rsid w:val="00A82E0B"/>
    <w:rsid w:val="00A96A45"/>
    <w:rsid w:val="00B654AA"/>
    <w:rsid w:val="00BB1649"/>
    <w:rsid w:val="00D552FC"/>
    <w:rsid w:val="00D74013"/>
    <w:rsid w:val="00DA6AED"/>
    <w:rsid w:val="00E33B48"/>
    <w:rsid w:val="00E452DC"/>
    <w:rsid w:val="00E45BC2"/>
    <w:rsid w:val="00E62C97"/>
    <w:rsid w:val="00F37439"/>
    <w:rsid w:val="00FE41B6"/>
    <w:rsid w:val="00FF6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B3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76B39"/>
    <w:rPr>
      <w:color w:val="0066CC"/>
      <w:u w:val="single"/>
    </w:rPr>
  </w:style>
  <w:style w:type="character" w:customStyle="1" w:styleId="a4">
    <w:name w:val="Основной текст_"/>
    <w:basedOn w:val="a0"/>
    <w:link w:val="1"/>
    <w:rsid w:val="00576B39"/>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576B39"/>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Заголовок №1_"/>
    <w:basedOn w:val="a0"/>
    <w:link w:val="11"/>
    <w:rsid w:val="00576B39"/>
    <w:rPr>
      <w:rFonts w:ascii="Times New Roman" w:eastAsia="Times New Roman" w:hAnsi="Times New Roman" w:cs="Times New Roman"/>
      <w:b w:val="0"/>
      <w:bCs w:val="0"/>
      <w:i w:val="0"/>
      <w:iCs w:val="0"/>
      <w:smallCaps w:val="0"/>
      <w:strike w:val="0"/>
      <w:spacing w:val="0"/>
      <w:sz w:val="39"/>
      <w:szCs w:val="39"/>
    </w:rPr>
  </w:style>
  <w:style w:type="character" w:customStyle="1" w:styleId="a5">
    <w:name w:val="Колонтитул_"/>
    <w:basedOn w:val="a0"/>
    <w:link w:val="a6"/>
    <w:rsid w:val="00576B39"/>
    <w:rPr>
      <w:rFonts w:ascii="Times New Roman" w:eastAsia="Times New Roman" w:hAnsi="Times New Roman" w:cs="Times New Roman"/>
      <w:b w:val="0"/>
      <w:bCs w:val="0"/>
      <w:i w:val="0"/>
      <w:iCs w:val="0"/>
      <w:smallCaps w:val="0"/>
      <w:strike w:val="0"/>
      <w:sz w:val="20"/>
      <w:szCs w:val="20"/>
    </w:rPr>
  </w:style>
  <w:style w:type="character" w:customStyle="1" w:styleId="13pt">
    <w:name w:val="Колонтитул + 13 pt"/>
    <w:basedOn w:val="a5"/>
    <w:rsid w:val="00576B39"/>
    <w:rPr>
      <w:rFonts w:ascii="Times New Roman" w:eastAsia="Times New Roman" w:hAnsi="Times New Roman" w:cs="Times New Roman"/>
      <w:b w:val="0"/>
      <w:bCs w:val="0"/>
      <w:i w:val="0"/>
      <w:iCs w:val="0"/>
      <w:smallCaps w:val="0"/>
      <w:strike w:val="0"/>
      <w:sz w:val="26"/>
      <w:szCs w:val="26"/>
    </w:rPr>
  </w:style>
  <w:style w:type="character" w:customStyle="1" w:styleId="21">
    <w:name w:val="Заголовок №2_"/>
    <w:basedOn w:val="a0"/>
    <w:link w:val="22"/>
    <w:rsid w:val="00576B39"/>
    <w:rPr>
      <w:rFonts w:ascii="Times New Roman" w:eastAsia="Times New Roman" w:hAnsi="Times New Roman" w:cs="Times New Roman"/>
      <w:b w:val="0"/>
      <w:bCs w:val="0"/>
      <w:i w:val="0"/>
      <w:iCs w:val="0"/>
      <w:smallCaps w:val="0"/>
      <w:strike w:val="0"/>
      <w:spacing w:val="0"/>
      <w:sz w:val="27"/>
      <w:szCs w:val="27"/>
    </w:rPr>
  </w:style>
  <w:style w:type="character" w:customStyle="1" w:styleId="95pt">
    <w:name w:val="Колонтитул + 9;5 pt"/>
    <w:basedOn w:val="a5"/>
    <w:rsid w:val="00576B39"/>
    <w:rPr>
      <w:rFonts w:ascii="Times New Roman" w:eastAsia="Times New Roman" w:hAnsi="Times New Roman" w:cs="Times New Roman"/>
      <w:b w:val="0"/>
      <w:bCs w:val="0"/>
      <w:i w:val="0"/>
      <w:iCs w:val="0"/>
      <w:smallCaps w:val="0"/>
      <w:strike w:val="0"/>
      <w:spacing w:val="0"/>
      <w:sz w:val="19"/>
      <w:szCs w:val="19"/>
    </w:rPr>
  </w:style>
  <w:style w:type="character" w:customStyle="1" w:styleId="3">
    <w:name w:val="Основной текст (3)_"/>
    <w:basedOn w:val="a0"/>
    <w:link w:val="30"/>
    <w:rsid w:val="00576B39"/>
    <w:rPr>
      <w:rFonts w:ascii="Times New Roman" w:eastAsia="Times New Roman" w:hAnsi="Times New Roman" w:cs="Times New Roman"/>
      <w:b w:val="0"/>
      <w:bCs w:val="0"/>
      <w:i w:val="0"/>
      <w:iCs w:val="0"/>
      <w:smallCaps w:val="0"/>
      <w:strike w:val="0"/>
      <w:sz w:val="20"/>
      <w:szCs w:val="20"/>
    </w:rPr>
  </w:style>
  <w:style w:type="character" w:customStyle="1" w:styleId="a7">
    <w:name w:val="Основной текст + Курсив"/>
    <w:basedOn w:val="a4"/>
    <w:rsid w:val="00576B39"/>
    <w:rPr>
      <w:rFonts w:ascii="Times New Roman" w:eastAsia="Times New Roman" w:hAnsi="Times New Roman" w:cs="Times New Roman"/>
      <w:b w:val="0"/>
      <w:bCs w:val="0"/>
      <w:i/>
      <w:iCs/>
      <w:smallCaps w:val="0"/>
      <w:strike w:val="0"/>
      <w:spacing w:val="0"/>
      <w:sz w:val="27"/>
      <w:szCs w:val="27"/>
    </w:rPr>
  </w:style>
  <w:style w:type="paragraph" w:customStyle="1" w:styleId="1">
    <w:name w:val="Основной текст1"/>
    <w:basedOn w:val="a"/>
    <w:link w:val="a4"/>
    <w:rsid w:val="00576B39"/>
    <w:pPr>
      <w:shd w:val="clear" w:color="auto" w:fill="FFFFFF"/>
      <w:spacing w:before="360" w:after="60" w:line="0" w:lineRule="atLeast"/>
      <w:jc w:val="both"/>
    </w:pPr>
    <w:rPr>
      <w:rFonts w:ascii="Times New Roman" w:eastAsia="Times New Roman" w:hAnsi="Times New Roman" w:cs="Times New Roman"/>
      <w:sz w:val="27"/>
      <w:szCs w:val="27"/>
    </w:rPr>
  </w:style>
  <w:style w:type="paragraph" w:customStyle="1" w:styleId="20">
    <w:name w:val="Основной текст (2)"/>
    <w:basedOn w:val="a"/>
    <w:link w:val="2"/>
    <w:rsid w:val="00576B39"/>
    <w:pPr>
      <w:shd w:val="clear" w:color="auto" w:fill="FFFFFF"/>
      <w:spacing w:before="360" w:after="360" w:line="322" w:lineRule="exact"/>
      <w:jc w:val="center"/>
    </w:pPr>
    <w:rPr>
      <w:rFonts w:ascii="Times New Roman" w:eastAsia="Times New Roman" w:hAnsi="Times New Roman" w:cs="Times New Roman"/>
      <w:b/>
      <w:bCs/>
      <w:sz w:val="27"/>
      <w:szCs w:val="27"/>
    </w:rPr>
  </w:style>
  <w:style w:type="paragraph" w:customStyle="1" w:styleId="11">
    <w:name w:val="Заголовок №1"/>
    <w:basedOn w:val="a"/>
    <w:link w:val="10"/>
    <w:rsid w:val="00576B39"/>
    <w:pPr>
      <w:shd w:val="clear" w:color="auto" w:fill="FFFFFF"/>
      <w:spacing w:before="360" w:after="360" w:line="0" w:lineRule="atLeast"/>
      <w:jc w:val="center"/>
      <w:outlineLvl w:val="0"/>
    </w:pPr>
    <w:rPr>
      <w:rFonts w:ascii="Times New Roman" w:eastAsia="Times New Roman" w:hAnsi="Times New Roman" w:cs="Times New Roman"/>
      <w:b/>
      <w:bCs/>
      <w:sz w:val="39"/>
      <w:szCs w:val="39"/>
    </w:rPr>
  </w:style>
  <w:style w:type="paragraph" w:customStyle="1" w:styleId="a6">
    <w:name w:val="Колонтитул"/>
    <w:basedOn w:val="a"/>
    <w:link w:val="a5"/>
    <w:rsid w:val="00576B39"/>
    <w:pPr>
      <w:shd w:val="clear" w:color="auto" w:fill="FFFFFF"/>
    </w:pPr>
    <w:rPr>
      <w:rFonts w:ascii="Times New Roman" w:eastAsia="Times New Roman" w:hAnsi="Times New Roman" w:cs="Times New Roman"/>
      <w:sz w:val="20"/>
      <w:szCs w:val="20"/>
    </w:rPr>
  </w:style>
  <w:style w:type="paragraph" w:customStyle="1" w:styleId="22">
    <w:name w:val="Заголовок №2"/>
    <w:basedOn w:val="a"/>
    <w:link w:val="21"/>
    <w:rsid w:val="00576B39"/>
    <w:pPr>
      <w:shd w:val="clear" w:color="auto" w:fill="FFFFFF"/>
      <w:spacing w:after="420" w:line="0" w:lineRule="atLeast"/>
      <w:outlineLvl w:val="1"/>
    </w:pPr>
    <w:rPr>
      <w:rFonts w:ascii="Times New Roman" w:eastAsia="Times New Roman" w:hAnsi="Times New Roman" w:cs="Times New Roman"/>
      <w:b/>
      <w:bCs/>
      <w:sz w:val="27"/>
      <w:szCs w:val="27"/>
    </w:rPr>
  </w:style>
  <w:style w:type="paragraph" w:customStyle="1" w:styleId="30">
    <w:name w:val="Основной текст (3)"/>
    <w:basedOn w:val="a"/>
    <w:link w:val="3"/>
    <w:rsid w:val="00576B39"/>
    <w:pPr>
      <w:shd w:val="clear" w:color="auto" w:fill="FFFFFF"/>
      <w:spacing w:line="0" w:lineRule="atLeast"/>
    </w:pPr>
    <w:rPr>
      <w:rFonts w:ascii="Times New Roman" w:eastAsia="Times New Roman" w:hAnsi="Times New Roman" w:cs="Times New Roman"/>
      <w:sz w:val="20"/>
      <w:szCs w:val="20"/>
    </w:rPr>
  </w:style>
  <w:style w:type="paragraph" w:styleId="HTML">
    <w:name w:val="HTML Preformatted"/>
    <w:basedOn w:val="a"/>
    <w:link w:val="HTML0"/>
    <w:uiPriority w:val="99"/>
    <w:semiHidden/>
    <w:unhideWhenUsed/>
    <w:rsid w:val="006F63A1"/>
    <w:rPr>
      <w:rFonts w:ascii="Consolas" w:hAnsi="Consolas" w:cs="Consolas"/>
      <w:sz w:val="20"/>
      <w:szCs w:val="20"/>
    </w:rPr>
  </w:style>
  <w:style w:type="character" w:customStyle="1" w:styleId="HTML0">
    <w:name w:val="Стандартный HTML Знак"/>
    <w:basedOn w:val="a0"/>
    <w:link w:val="HTML"/>
    <w:uiPriority w:val="99"/>
    <w:semiHidden/>
    <w:rsid w:val="006F63A1"/>
    <w:rPr>
      <w:rFonts w:ascii="Consolas" w:hAnsi="Consolas" w:cs="Consolas"/>
      <w:color w:val="000000"/>
      <w:sz w:val="20"/>
      <w:szCs w:val="20"/>
    </w:rPr>
  </w:style>
  <w:style w:type="paragraph" w:styleId="a8">
    <w:name w:val="Balloon Text"/>
    <w:basedOn w:val="a"/>
    <w:link w:val="a9"/>
    <w:uiPriority w:val="99"/>
    <w:semiHidden/>
    <w:unhideWhenUsed/>
    <w:rsid w:val="006F63A1"/>
    <w:rPr>
      <w:sz w:val="16"/>
      <w:szCs w:val="16"/>
    </w:rPr>
  </w:style>
  <w:style w:type="character" w:customStyle="1" w:styleId="a9">
    <w:name w:val="Текст выноски Знак"/>
    <w:basedOn w:val="a0"/>
    <w:link w:val="a8"/>
    <w:uiPriority w:val="99"/>
    <w:semiHidden/>
    <w:rsid w:val="006F63A1"/>
    <w:rPr>
      <w:color w:val="000000"/>
      <w:sz w:val="16"/>
      <w:szCs w:val="16"/>
    </w:rPr>
  </w:style>
  <w:style w:type="paragraph" w:styleId="aa">
    <w:name w:val="footer"/>
    <w:basedOn w:val="a"/>
    <w:link w:val="ab"/>
    <w:uiPriority w:val="99"/>
    <w:semiHidden/>
    <w:unhideWhenUsed/>
    <w:rsid w:val="00F37439"/>
    <w:pPr>
      <w:tabs>
        <w:tab w:val="center" w:pos="4677"/>
        <w:tab w:val="right" w:pos="9355"/>
      </w:tabs>
    </w:pPr>
  </w:style>
  <w:style w:type="character" w:customStyle="1" w:styleId="ab">
    <w:name w:val="Нижний колонтитул Знак"/>
    <w:basedOn w:val="a0"/>
    <w:link w:val="aa"/>
    <w:uiPriority w:val="99"/>
    <w:semiHidden/>
    <w:rsid w:val="00F37439"/>
    <w:rPr>
      <w:color w:val="000000"/>
    </w:rPr>
  </w:style>
  <w:style w:type="paragraph" w:styleId="ac">
    <w:name w:val="header"/>
    <w:basedOn w:val="a"/>
    <w:link w:val="ad"/>
    <w:uiPriority w:val="99"/>
    <w:semiHidden/>
    <w:unhideWhenUsed/>
    <w:rsid w:val="00F37439"/>
    <w:pPr>
      <w:tabs>
        <w:tab w:val="center" w:pos="4677"/>
        <w:tab w:val="right" w:pos="9355"/>
      </w:tabs>
    </w:pPr>
  </w:style>
  <w:style w:type="character" w:customStyle="1" w:styleId="ad">
    <w:name w:val="Верхний колонтитул Знак"/>
    <w:basedOn w:val="a0"/>
    <w:link w:val="ac"/>
    <w:uiPriority w:val="99"/>
    <w:semiHidden/>
    <w:rsid w:val="00F37439"/>
    <w:rPr>
      <w:color w:val="000000"/>
    </w:rPr>
  </w:style>
  <w:style w:type="table" w:styleId="ae">
    <w:name w:val="Table Grid"/>
    <w:basedOn w:val="a1"/>
    <w:uiPriority w:val="59"/>
    <w:rsid w:val="000075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68229">
      <w:bodyDiv w:val="1"/>
      <w:marLeft w:val="0"/>
      <w:marRight w:val="0"/>
      <w:marTop w:val="0"/>
      <w:marBottom w:val="0"/>
      <w:divBdr>
        <w:top w:val="none" w:sz="0" w:space="0" w:color="auto"/>
        <w:left w:val="none" w:sz="0" w:space="0" w:color="auto"/>
        <w:bottom w:val="none" w:sz="0" w:space="0" w:color="auto"/>
        <w:right w:val="none" w:sz="0" w:space="0" w:color="auto"/>
      </w:divBdr>
    </w:div>
    <w:div w:id="1057818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xailovskoemo.ru/" TargetMode="External"/><Relationship Id="rId13" Type="http://schemas.openxmlformats.org/officeDocument/2006/relationships/hyperlink" Target="http://mixailovskoemo.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ixailovskoemo.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ixailovskoemo.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ixailovskoemo.ru/" TargetMode="External"/><Relationship Id="rId4" Type="http://schemas.openxmlformats.org/officeDocument/2006/relationships/settings" Target="settings.xml"/><Relationship Id="rId9" Type="http://schemas.openxmlformats.org/officeDocument/2006/relationships/hyperlink" Target="http://mixailovskoemo.ru/" TargetMode="External"/><Relationship Id="rId14" Type="http://schemas.openxmlformats.org/officeDocument/2006/relationships/hyperlink" Target="http://mixailovsko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10023</Words>
  <Characters>57136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2021-03-03T05:21:00Z</cp:lastPrinted>
  <dcterms:created xsi:type="dcterms:W3CDTF">2021-03-04T11:32:00Z</dcterms:created>
  <dcterms:modified xsi:type="dcterms:W3CDTF">2021-03-04T11:34:00Z</dcterms:modified>
</cp:coreProperties>
</file>